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824126508"/>
        <w:docPartObj>
          <w:docPartGallery w:val="Cover Pages"/>
          <w:docPartUnique/>
        </w:docPartObj>
      </w:sdtPr>
      <w:sdtEndPr>
        <w:rPr>
          <w:sz w:val="20"/>
        </w:rPr>
      </w:sdtEndPr>
      <w:sdtContent>
        <w:p w:rsidR="003866E5" w:rsidRDefault="003866E5">
          <w:pPr>
            <w:pStyle w:val="Geenregelafstand"/>
            <w:rPr>
              <w:sz w:val="24"/>
            </w:rPr>
          </w:pPr>
          <w:r>
            <w:rPr>
              <w:noProof/>
            </w:rPr>
            <mc:AlternateContent>
              <mc:Choice Requires="wps">
                <w:drawing>
                  <wp:anchor distT="0" distB="0" distL="114300" distR="114300" simplePos="0" relativeHeight="251660288" behindDoc="0" locked="0" layoutInCell="1" allowOverlap="0" wp14:anchorId="1233A571" wp14:editId="625E8E34">
                    <wp:simplePos x="0" y="0"/>
                    <wp:positionH relativeFrom="margin">
                      <wp:align>center</wp:align>
                    </wp:positionH>
                    <wp:positionV relativeFrom="margin">
                      <wp:align>bottom</wp:align>
                    </wp:positionV>
                    <wp:extent cx="3943350" cy="265176"/>
                    <wp:effectExtent l="0" t="0" r="7620" b="0"/>
                    <wp:wrapSquare wrapText="bothSides"/>
                    <wp:docPr id="20" name="Tekstvak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66E5" w:rsidRPr="00481776" w:rsidRDefault="002E381E">
                                <w:pPr>
                                  <w:pStyle w:val="Contactgegevens"/>
                                  <w:rPr>
                                    <w:rFonts w:ascii="Arial" w:hAnsi="Arial" w:cs="Arial"/>
                                  </w:rPr>
                                </w:pPr>
                                <w:sdt>
                                  <w:sdtPr>
                                    <w:rPr>
                                      <w:rFonts w:ascii="Arial" w:hAnsi="Arial" w:cs="Arial"/>
                                    </w:rPr>
                                    <w:alias w:val="Naam"/>
                                    <w:tag w:val=""/>
                                    <w:id w:val="-113677607"/>
                                    <w:placeholder>
                                      <w:docPart w:val="5FEAEC9ACD2A45458286227A00AD5AE2"/>
                                    </w:placeholder>
                                    <w:dataBinding w:prefixMappings="xmlns:ns0='http://purl.org/dc/elements/1.1/' xmlns:ns1='http://schemas.openxmlformats.org/package/2006/metadata/core-properties' " w:xpath="/ns1:coreProperties[1]/ns0:creator[1]" w:storeItemID="{6C3C8BC8-F283-45AE-878A-BAB7291924A1}"/>
                                    <w:text/>
                                  </w:sdtPr>
                                  <w:sdtEndPr/>
                                  <w:sdtContent>
                                    <w:r w:rsidR="003015F7" w:rsidRPr="00481776">
                                      <w:rPr>
                                        <w:rFonts w:ascii="Arial" w:hAnsi="Arial" w:cs="Arial"/>
                                      </w:rPr>
                                      <w:t>Shelley Roby</w:t>
                                    </w:r>
                                    <w:r w:rsidR="00503919">
                                      <w:rPr>
                                        <w:rFonts w:ascii="Arial" w:hAnsi="Arial" w:cs="Arial"/>
                                      </w:rPr>
                                      <w:t xml:space="preserve"> Kruiver, 500230749</w:t>
                                    </w:r>
                                  </w:sdtContent>
                                </w:sdt>
                                <w:r w:rsidR="003866E5" w:rsidRPr="00481776">
                                  <w:rPr>
                                    <w:rFonts w:ascii="Arial" w:hAnsi="Arial" w:cs="Arial"/>
                                  </w:rPr>
                                  <w:t> | </w:t>
                                </w:r>
                                <w:sdt>
                                  <w:sdtPr>
                                    <w:rPr>
                                      <w:rFonts w:ascii="Arial" w:hAnsi="Arial" w:cs="Arial"/>
                                    </w:rPr>
                                    <w:alias w:val="Titel cursus"/>
                                    <w:tag w:val=""/>
                                    <w:id w:val="1405797478"/>
                                    <w:placeholder>
                                      <w:docPart w:val="F7E1CA8B469A4509AEE4A59ABB439A77"/>
                                    </w:placeholder>
                                    <w:dataBinding w:prefixMappings="xmlns:ns0='http://purl.org/dc/elements/1.1/' xmlns:ns1='http://schemas.openxmlformats.org/package/2006/metadata/core-properties' " w:xpath="/ns1:coreProperties[1]/ns1:keywords[1]" w:storeItemID="{6C3C8BC8-F283-45AE-878A-BAB7291924A1}"/>
                                    <w:text/>
                                  </w:sdtPr>
                                  <w:sdtEndPr/>
                                  <w:sdtContent>
                                    <w:r w:rsidR="00481776" w:rsidRPr="00481776">
                                      <w:rPr>
                                        <w:rFonts w:ascii="Arial" w:hAnsi="Arial" w:cs="Arial"/>
                                      </w:rPr>
                                      <w:t>Ethiek</w:t>
                                    </w:r>
                                    <w:r w:rsidR="00503919">
                                      <w:rPr>
                                        <w:rFonts w:ascii="Arial" w:hAnsi="Arial" w:cs="Arial"/>
                                      </w:rPr>
                                      <w:t>, Hoge school van Amsterdam</w:t>
                                    </w:r>
                                  </w:sdtContent>
                                </w:sdt>
                                <w:r w:rsidR="003866E5" w:rsidRPr="00481776">
                                  <w:rPr>
                                    <w:rFonts w:ascii="Arial" w:hAnsi="Arial" w:cs="Arial"/>
                                  </w:rPr>
                                  <w:t> | </w:t>
                                </w:r>
                                <w:sdt>
                                  <w:sdtPr>
                                    <w:rPr>
                                      <w:rFonts w:ascii="Arial" w:hAnsi="Arial" w:cs="Arial"/>
                                    </w:rPr>
                                    <w:alias w:val="Datum"/>
                                    <w:tag w:val=""/>
                                    <w:id w:val="-709257608"/>
                                    <w:placeholder>
                                      <w:docPart w:val="8A559449DFBE41E9AD754BC6EB751714"/>
                                    </w:placeholder>
                                    <w:dataBinding w:prefixMappings="xmlns:ns0='http://schemas.microsoft.com/office/2006/coverPageProps' " w:xpath="/ns0:CoverPageProperties[1]/ns0:PublishDate[1]" w:storeItemID="{55AF091B-3C7A-41E3-B477-F2FDAA23CFDA}"/>
                                    <w:date w:fullDate="2015-01-17T00:00:00Z">
                                      <w:dateFormat w:val="d MMMM yyyy"/>
                                      <w:lid w:val="nl-NL"/>
                                      <w:storeMappedDataAs w:val="dateTime"/>
                                      <w:calendar w:val="gregorian"/>
                                    </w:date>
                                  </w:sdtPr>
                                  <w:sdtEndPr/>
                                  <w:sdtContent>
                                    <w:r w:rsidR="003015F7" w:rsidRPr="00481776">
                                      <w:rPr>
                                        <w:rFonts w:ascii="Arial" w:hAnsi="Arial" w:cs="Arial"/>
                                      </w:rPr>
                                      <w:t>17 januari 2015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1233A571" id="_x0000_t202" coordsize="21600,21600" o:spt="202" path="m,l,21600r21600,l21600,xe">
                    <v:stroke joinstyle="miter"/>
                    <v:path gradientshapeok="t" o:connecttype="rect"/>
                  </v:shapetype>
                  <v:shape id="Tekstvak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" o:allowoverlap="f" filled="f" stroked="f" strokeweight=".5pt">
                    <v:textbox style="mso-fit-shape-to-text:t" inset="0,,0">
                      <w:txbxContent>
                        <w:p w:rsidR="003866E5" w:rsidRPr="00481776" w:rsidRDefault="002E381E">
                          <w:pPr>
                            <w:pStyle w:val="Contactgegevens"/>
                            <w:rPr>
                              <w:rFonts w:ascii="Arial" w:hAnsi="Arial" w:cs="Arial"/>
                            </w:rPr>
                          </w:pPr>
                          <w:sdt>
                            <w:sdtPr>
                              <w:rPr>
                                <w:rFonts w:ascii="Arial" w:hAnsi="Arial" w:cs="Arial"/>
                              </w:rPr>
                              <w:alias w:val="Naam"/>
                              <w:tag w:val=""/>
                              <w:id w:val="-113677607"/>
                              <w:placeholder>
                                <w:docPart w:val="5FEAEC9ACD2A45458286227A00AD5AE2"/>
                              </w:placeholder>
                              <w:dataBinding w:prefixMappings="xmlns:ns0='http://purl.org/dc/elements/1.1/' xmlns:ns1='http://schemas.openxmlformats.org/package/2006/metadata/core-properties' " w:xpath="/ns1:coreProperties[1]/ns0:creator[1]" w:storeItemID="{6C3C8BC8-F283-45AE-878A-BAB7291924A1}"/>
                              <w:text/>
                            </w:sdtPr>
                            <w:sdtEndPr/>
                            <w:sdtContent>
                              <w:r w:rsidR="003015F7" w:rsidRPr="00481776">
                                <w:rPr>
                                  <w:rFonts w:ascii="Arial" w:hAnsi="Arial" w:cs="Arial"/>
                                </w:rPr>
                                <w:t>Shelley Roby</w:t>
                              </w:r>
                              <w:r w:rsidR="00503919">
                                <w:rPr>
                                  <w:rFonts w:ascii="Arial" w:hAnsi="Arial" w:cs="Arial"/>
                                </w:rPr>
                                <w:t xml:space="preserve"> Kruiver, 500230749</w:t>
                              </w:r>
                            </w:sdtContent>
                          </w:sdt>
                          <w:r w:rsidR="003866E5" w:rsidRPr="00481776">
                            <w:rPr>
                              <w:rFonts w:ascii="Arial" w:hAnsi="Arial" w:cs="Arial"/>
                            </w:rPr>
                            <w:t> | </w:t>
                          </w:r>
                          <w:sdt>
                            <w:sdtPr>
                              <w:rPr>
                                <w:rFonts w:ascii="Arial" w:hAnsi="Arial" w:cs="Arial"/>
                              </w:rPr>
                              <w:alias w:val="Titel cursus"/>
                              <w:tag w:val=""/>
                              <w:id w:val="1405797478"/>
                              <w:placeholder>
                                <w:docPart w:val="F7E1CA8B469A4509AEE4A59ABB439A77"/>
                              </w:placeholder>
                              <w:dataBinding w:prefixMappings="xmlns:ns0='http://purl.org/dc/elements/1.1/' xmlns:ns1='http://schemas.openxmlformats.org/package/2006/metadata/core-properties' " w:xpath="/ns1:coreProperties[1]/ns1:keywords[1]" w:storeItemID="{6C3C8BC8-F283-45AE-878A-BAB7291924A1}"/>
                              <w:text/>
                            </w:sdtPr>
                            <w:sdtEndPr/>
                            <w:sdtContent>
                              <w:r w:rsidR="00481776" w:rsidRPr="00481776">
                                <w:rPr>
                                  <w:rFonts w:ascii="Arial" w:hAnsi="Arial" w:cs="Arial"/>
                                </w:rPr>
                                <w:t>Ethiek</w:t>
                              </w:r>
                              <w:r w:rsidR="00503919">
                                <w:rPr>
                                  <w:rFonts w:ascii="Arial" w:hAnsi="Arial" w:cs="Arial"/>
                                </w:rPr>
                                <w:t>, Hoge school van Amsterdam</w:t>
                              </w:r>
                            </w:sdtContent>
                          </w:sdt>
                          <w:r w:rsidR="003866E5" w:rsidRPr="00481776">
                            <w:rPr>
                              <w:rFonts w:ascii="Arial" w:hAnsi="Arial" w:cs="Arial"/>
                            </w:rPr>
                            <w:t> | </w:t>
                          </w:r>
                          <w:sdt>
                            <w:sdtPr>
                              <w:rPr>
                                <w:rFonts w:ascii="Arial" w:hAnsi="Arial" w:cs="Arial"/>
                              </w:rPr>
                              <w:alias w:val="Datum"/>
                              <w:tag w:val=""/>
                              <w:id w:val="-709257608"/>
                              <w:placeholder>
                                <w:docPart w:val="8A559449DFBE41E9AD754BC6EB751714"/>
                              </w:placeholder>
                              <w:dataBinding w:prefixMappings="xmlns:ns0='http://schemas.microsoft.com/office/2006/coverPageProps' " w:xpath="/ns0:CoverPageProperties[1]/ns0:PublishDate[1]" w:storeItemID="{55AF091B-3C7A-41E3-B477-F2FDAA23CFDA}"/>
                              <w:date w:fullDate="2015-01-17T00:00:00Z">
                                <w:dateFormat w:val="d MMMM yyyy"/>
                                <w:lid w:val="nl-NL"/>
                                <w:storeMappedDataAs w:val="dateTime"/>
                                <w:calendar w:val="gregorian"/>
                              </w:date>
                            </w:sdtPr>
                            <w:sdtEndPr/>
                            <w:sdtContent>
                              <w:r w:rsidR="003015F7" w:rsidRPr="00481776">
                                <w:rPr>
                                  <w:rFonts w:ascii="Arial" w:hAnsi="Arial" w:cs="Arial"/>
                                </w:rPr>
                                <w:t>17 januari 2015</w:t>
                              </w:r>
                            </w:sdtContent>
                          </w:sdt>
                        </w:p>
                      </w:txbxContent>
                    </v:textbox>
                    <w10:wrap type="square" anchorx="margin" anchory="margin"/>
                  </v:shape>
                </w:pict>
              </mc:Fallback>
            </mc:AlternateContent>
          </w:r>
          <w:r>
            <w:rPr>
              <w:noProof/>
            </w:rPr>
            <mc:AlternateContent>
              <mc:Choice Requires="wps">
                <w:drawing>
                  <wp:anchor distT="0" distB="0" distL="114300" distR="114300" simplePos="0" relativeHeight="251661312" behindDoc="0" locked="0" layoutInCell="1" allowOverlap="0" wp14:anchorId="60825CE5" wp14:editId="0432AEA3">
                    <wp:simplePos x="0" y="0"/>
                    <wp:positionH relativeFrom="margin">
                      <wp:align>center</wp:align>
                    </wp:positionH>
                    <mc:AlternateContent>
                      <mc:Choice Requires="wp14">
                        <wp:positionV relativeFrom="margin">
                          <wp14:pctPosVOffset>75000</wp14:pctPosVOffset>
                        </wp:positionV>
                      </mc:Choice>
                      <mc:Fallback>
                        <wp:positionV relativeFrom="page">
                          <wp:posOffset>7878445</wp:posOffset>
                        </wp:positionV>
                      </mc:Fallback>
                    </mc:AlternateContent>
                    <wp:extent cx="3943350" cy="1325880"/>
                    <wp:effectExtent l="0" t="0" r="7620" b="5080"/>
                    <wp:wrapSquare wrapText="bothSides"/>
                    <wp:docPr id="21" name="Tekstvak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EA157A" w:themeColor="accent2"/>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alias w:val="Titel"/>
                                  <w:tag w:val=""/>
                                  <w:id w:val="-551537591"/>
                                  <w:dataBinding w:prefixMappings="xmlns:ns0='http://purl.org/dc/elements/1.1/' xmlns:ns1='http://schemas.openxmlformats.org/package/2006/metadata/core-properties' " w:xpath="/ns1:coreProperties[1]/ns0:title[1]" w:storeItemID="{6C3C8BC8-F283-45AE-878A-BAB7291924A1}"/>
                                  <w:text/>
                                </w:sdtPr>
                                <w:sdtEndPr/>
                                <w:sdtContent>
                                  <w:p w:rsidR="003866E5" w:rsidRPr="00481776" w:rsidRDefault="00481776">
                                    <w:pPr>
                                      <w:pStyle w:val="Titel1"/>
                                      <w:rPr>
                                        <w:rFonts w:ascii="Arial" w:hAnsi="Arial" w:cs="Arial"/>
                                        <w:color w:val="EA157A" w:themeColor="accent2"/>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pPr>
                                    <w:r w:rsidRPr="00481776">
                                      <w:rPr>
                                        <w:rFonts w:ascii="Arial" w:hAnsi="Arial" w:cs="Arial"/>
                                        <w:color w:val="EA157A" w:themeColor="accent2"/>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t>Ethiek</w:t>
                                    </w:r>
                                  </w:p>
                                </w:sdtContent>
                              </w:sdt>
                              <w:p w:rsidR="003866E5" w:rsidRPr="003015F7" w:rsidRDefault="002E381E">
                                <w:pPr>
                                  <w:pStyle w:val="Subtitel"/>
                                  <w:rPr>
                                    <w:rFonts w:ascii="Times New Roman" w:hAnsi="Times New Roman" w:cs="Times New Roman"/>
                                  </w:rPr>
                                </w:pPr>
                                <w:sdt>
                                  <w:sdtPr>
                                    <w:rPr>
                                      <w:rFonts w:ascii="Times New Roman" w:hAnsi="Times New Roman" w:cs="Times New Roman"/>
                                    </w:rPr>
                                    <w:alias w:val="Subtitel"/>
                                    <w:tag w:val=""/>
                                    <w:id w:val="854467655"/>
                                    <w:dataBinding w:prefixMappings="xmlns:ns0='http://purl.org/dc/elements/1.1/' xmlns:ns1='http://schemas.openxmlformats.org/package/2006/metadata/core-properties' " w:xpath="/ns1:coreProperties[1]/ns0:subject[1]" w:storeItemID="{6C3C8BC8-F283-45AE-878A-BAB7291924A1}"/>
                                    <w:text/>
                                  </w:sdtPr>
                                  <w:sdtEndPr/>
                                  <w:sdtContent>
                                    <w:r w:rsidR="00503919">
                                      <w:rPr>
                                        <w:rFonts w:ascii="Times New Roman" w:hAnsi="Times New Roman" w:cs="Times New Roman"/>
                                      </w:rPr>
                                      <w:t>Moreel beraad</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60825CE5" id="Tekstvak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" o:allowoverlap="f" filled="f" stroked="f" strokeweight=".5pt">
                    <v:textbox style="mso-fit-shape-to-text:t" inset="0,0,0,0">
                      <w:txbxContent>
                        <w:sdt>
                          <w:sdtPr>
                            <w:rPr>
                              <w:rFonts w:ascii="Arial" w:hAnsi="Arial" w:cs="Arial"/>
                              <w:color w:val="EA157A" w:themeColor="accent2"/>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alias w:val="Titel"/>
                            <w:tag w:val=""/>
                            <w:id w:val="-551537591"/>
                            <w:dataBinding w:prefixMappings="xmlns:ns0='http://purl.org/dc/elements/1.1/' xmlns:ns1='http://schemas.openxmlformats.org/package/2006/metadata/core-properties' " w:xpath="/ns1:coreProperties[1]/ns0:title[1]" w:storeItemID="{6C3C8BC8-F283-45AE-878A-BAB7291924A1}"/>
                            <w:text/>
                          </w:sdtPr>
                          <w:sdtEndPr/>
                          <w:sdtContent>
                            <w:p w:rsidR="003866E5" w:rsidRPr="00481776" w:rsidRDefault="00481776">
                              <w:pPr>
                                <w:pStyle w:val="Titel1"/>
                                <w:rPr>
                                  <w:rFonts w:ascii="Arial" w:hAnsi="Arial" w:cs="Arial"/>
                                  <w:color w:val="EA157A" w:themeColor="accent2"/>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pPr>
                              <w:r w:rsidRPr="00481776">
                                <w:rPr>
                                  <w:rFonts w:ascii="Arial" w:hAnsi="Arial" w:cs="Arial"/>
                                  <w:color w:val="EA157A" w:themeColor="accent2"/>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t>Ethiek</w:t>
                              </w:r>
                            </w:p>
                          </w:sdtContent>
                        </w:sdt>
                        <w:p w:rsidR="003866E5" w:rsidRPr="003015F7" w:rsidRDefault="002E381E">
                          <w:pPr>
                            <w:pStyle w:val="Subtitel"/>
                            <w:rPr>
                              <w:rFonts w:ascii="Times New Roman" w:hAnsi="Times New Roman" w:cs="Times New Roman"/>
                            </w:rPr>
                          </w:pPr>
                          <w:sdt>
                            <w:sdtPr>
                              <w:rPr>
                                <w:rFonts w:ascii="Times New Roman" w:hAnsi="Times New Roman" w:cs="Times New Roman"/>
                              </w:rPr>
                              <w:alias w:val="Subtitel"/>
                              <w:tag w:val=""/>
                              <w:id w:val="854467655"/>
                              <w:dataBinding w:prefixMappings="xmlns:ns0='http://purl.org/dc/elements/1.1/' xmlns:ns1='http://schemas.openxmlformats.org/package/2006/metadata/core-properties' " w:xpath="/ns1:coreProperties[1]/ns0:subject[1]" w:storeItemID="{6C3C8BC8-F283-45AE-878A-BAB7291924A1}"/>
                              <w:text/>
                            </w:sdtPr>
                            <w:sdtEndPr/>
                            <w:sdtContent>
                              <w:r w:rsidR="00503919">
                                <w:rPr>
                                  <w:rFonts w:ascii="Times New Roman" w:hAnsi="Times New Roman" w:cs="Times New Roman"/>
                                </w:rPr>
                                <w:t>Moreel beraad</w:t>
                              </w:r>
                            </w:sdtContent>
                          </w:sdt>
                        </w:p>
                      </w:txbxContent>
                    </v:textbox>
                    <w10:wrap type="square" anchorx="margin" anchory="margin"/>
                  </v:shape>
                </w:pict>
              </mc:Fallback>
            </mc:AlternateContent>
          </w:r>
        </w:p>
        <w:p w:rsidR="003866E5" w:rsidRDefault="003866E5"/>
        <w:p w:rsidR="003866E5" w:rsidRDefault="003015F7">
          <w:r>
            <w:rPr>
              <w:noProof/>
            </w:rPr>
            <w:drawing>
              <wp:anchor distT="0" distB="0" distL="114300" distR="114300" simplePos="0" relativeHeight="251659264" behindDoc="1" locked="0" layoutInCell="1" allowOverlap="0" wp14:anchorId="276256D8" wp14:editId="02AA55B8">
                <wp:simplePos x="0" y="0"/>
                <wp:positionH relativeFrom="page">
                  <wp:align>center</wp:align>
                </wp:positionH>
                <wp:positionV relativeFrom="margin">
                  <wp:posOffset>1177290</wp:posOffset>
                </wp:positionV>
                <wp:extent cx="4504055" cy="2684145"/>
                <wp:effectExtent l="266700" t="266700" r="296545" b="287655"/>
                <wp:wrapSquare wrapText="bothSides"/>
                <wp:docPr id="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504055" cy="2684145"/>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r w:rsidR="003866E5">
            <w:br w:type="page"/>
          </w:r>
        </w:p>
      </w:sdtContent>
    </w:sdt>
    <w:bookmarkEnd w:id="4"/>
    <w:bookmarkEnd w:id="3"/>
    <w:bookmarkEnd w:id="2"/>
    <w:bookmarkEnd w:id="1"/>
    <w:bookmarkEnd w:id="0"/>
    <w:p w:rsidR="00900FB3" w:rsidRDefault="00481776" w:rsidP="00481776">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lastRenderedPageBreak/>
        <w:t>Inhoudsopgave</w:t>
      </w:r>
      <w:r w:rsidR="00900FB3">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p>
    <w:p w:rsidR="00900FB3" w:rsidRDefault="00900FB3" w:rsidP="00481776">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900FB3" w:rsidRDefault="00900FB3" w:rsidP="00481776">
      <w:pPr>
        <w:pStyle w:val="Titel1"/>
        <w:jc w:val="left"/>
        <w:rPr>
          <w:rStyle w:val="Tekensvoorkop1"/>
          <w:rFonts w:ascii="Arial" w:hAnsi="Arial" w:cs="Arial"/>
          <w:color w:val="000000" w:themeColor="text1"/>
          <w:sz w:val="22"/>
          <w:szCs w:val="22"/>
        </w:rPr>
      </w:pPr>
      <w:r>
        <w:rPr>
          <w:rStyle w:val="Tekensvoorkop1"/>
          <w:rFonts w:ascii="Arial" w:hAnsi="Arial" w:cs="Arial"/>
          <w:color w:val="000000" w:themeColor="text1"/>
          <w:sz w:val="22"/>
          <w:szCs w:val="22"/>
        </w:rPr>
        <w:t>Pagina 2</w:t>
      </w:r>
      <w:r>
        <w:rPr>
          <w:rStyle w:val="Tekensvoorkop1"/>
          <w:rFonts w:ascii="Arial" w:hAnsi="Arial" w:cs="Arial"/>
          <w:color w:val="000000" w:themeColor="text1"/>
          <w:sz w:val="22"/>
          <w:szCs w:val="22"/>
        </w:rPr>
        <w:tab/>
      </w:r>
      <w:r>
        <w:rPr>
          <w:rStyle w:val="Tekensvoorkop1"/>
          <w:rFonts w:ascii="Arial" w:hAnsi="Arial" w:cs="Arial"/>
          <w:color w:val="000000" w:themeColor="text1"/>
          <w:sz w:val="22"/>
          <w:szCs w:val="22"/>
        </w:rPr>
        <w:tab/>
        <w:t>Inhoudsopgave</w:t>
      </w:r>
      <w:r w:rsidR="00621619">
        <w:rPr>
          <w:rStyle w:val="Tekensvoorkop1"/>
          <w:rFonts w:ascii="Arial" w:hAnsi="Arial" w:cs="Arial"/>
          <w:color w:val="000000" w:themeColor="text1"/>
          <w:sz w:val="22"/>
          <w:szCs w:val="22"/>
        </w:rPr>
        <w:t>, inleiding</w:t>
      </w:r>
      <w:r w:rsidR="00DB6858">
        <w:rPr>
          <w:rStyle w:val="Tekensvoorkop1"/>
          <w:rFonts w:ascii="Arial" w:hAnsi="Arial" w:cs="Arial"/>
          <w:color w:val="000000" w:themeColor="text1"/>
          <w:sz w:val="22"/>
          <w:szCs w:val="22"/>
        </w:rPr>
        <w:t>, casus</w:t>
      </w:r>
    </w:p>
    <w:p w:rsidR="00900FB3" w:rsidRDefault="00DB6858" w:rsidP="00481776">
      <w:pPr>
        <w:pStyle w:val="Titel1"/>
        <w:jc w:val="left"/>
        <w:rPr>
          <w:rStyle w:val="Tekensvoorkop1"/>
          <w:rFonts w:ascii="Arial" w:hAnsi="Arial" w:cs="Arial"/>
          <w:color w:val="000000" w:themeColor="text1"/>
          <w:sz w:val="22"/>
          <w:szCs w:val="22"/>
        </w:rPr>
      </w:pPr>
      <w:r>
        <w:rPr>
          <w:rStyle w:val="Tekensvoorkop1"/>
          <w:rFonts w:ascii="Arial" w:hAnsi="Arial" w:cs="Arial"/>
          <w:color w:val="000000" w:themeColor="text1"/>
          <w:sz w:val="22"/>
          <w:szCs w:val="22"/>
        </w:rPr>
        <w:t>Pagina 3</w:t>
      </w:r>
      <w:r w:rsidR="00900FB3">
        <w:rPr>
          <w:rStyle w:val="Tekensvoorkop1"/>
          <w:rFonts w:ascii="Arial" w:hAnsi="Arial" w:cs="Arial"/>
          <w:color w:val="000000" w:themeColor="text1"/>
          <w:sz w:val="22"/>
          <w:szCs w:val="22"/>
        </w:rPr>
        <w:tab/>
      </w:r>
      <w:r w:rsidR="00900FB3">
        <w:rPr>
          <w:rStyle w:val="Tekensvoorkop1"/>
          <w:rFonts w:ascii="Arial" w:hAnsi="Arial" w:cs="Arial"/>
          <w:color w:val="000000" w:themeColor="text1"/>
          <w:sz w:val="22"/>
          <w:szCs w:val="22"/>
        </w:rPr>
        <w:tab/>
        <w:t>Casu</w:t>
      </w:r>
      <w:r w:rsidR="00621619">
        <w:rPr>
          <w:rStyle w:val="Tekensvoorkop1"/>
          <w:rFonts w:ascii="Arial" w:hAnsi="Arial" w:cs="Arial"/>
          <w:color w:val="000000" w:themeColor="text1"/>
          <w:sz w:val="22"/>
          <w:szCs w:val="22"/>
        </w:rPr>
        <w:t>s, di</w:t>
      </w:r>
      <w:r w:rsidR="00900FB3">
        <w:rPr>
          <w:rStyle w:val="Tekensvoorkop1"/>
          <w:rFonts w:ascii="Arial" w:hAnsi="Arial" w:cs="Arial"/>
          <w:color w:val="000000" w:themeColor="text1"/>
          <w:sz w:val="22"/>
          <w:szCs w:val="22"/>
        </w:rPr>
        <w:t>lemma methode</w:t>
      </w:r>
    </w:p>
    <w:p w:rsidR="00621619" w:rsidRDefault="00DB6858"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r>
        <w:rPr>
          <w:rStyle w:val="Tekensvoorkop1"/>
          <w:rFonts w:ascii="Arial" w:hAnsi="Arial" w:cs="Arial"/>
          <w:color w:val="000000" w:themeColor="text1"/>
          <w:sz w:val="22"/>
          <w:szCs w:val="22"/>
        </w:rPr>
        <w:t>Pagina 4</w:t>
      </w:r>
      <w:r w:rsidR="00621619">
        <w:rPr>
          <w:rStyle w:val="Tekensvoorkop1"/>
          <w:rFonts w:ascii="Arial" w:hAnsi="Arial" w:cs="Arial"/>
          <w:color w:val="000000" w:themeColor="text1"/>
          <w:sz w:val="22"/>
          <w:szCs w:val="22"/>
        </w:rPr>
        <w:tab/>
      </w:r>
      <w:r w:rsidR="00621619">
        <w:rPr>
          <w:rStyle w:val="Tekensvoorkop1"/>
          <w:rFonts w:ascii="Arial" w:hAnsi="Arial" w:cs="Arial"/>
          <w:color w:val="000000" w:themeColor="text1"/>
          <w:sz w:val="22"/>
          <w:szCs w:val="22"/>
        </w:rPr>
        <w:tab/>
        <w:t>Reflectie, wetgeving</w:t>
      </w:r>
      <w:r w:rsidR="00481776"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00481776"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p>
    <w:p w:rsidR="00621619" w:rsidRDefault="00621619"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621619" w:rsidRPr="00F127AC" w:rsidRDefault="00481776" w:rsidP="00621619">
      <w:pPr>
        <w:pStyle w:val="Titel1"/>
        <w:jc w:val="left"/>
        <w:rPr>
          <w:rFonts w:ascii="Arial" w:hAnsi="Arial" w:cs="Arial"/>
          <w:color w:val="000000" w:themeColor="text1"/>
          <w:sz w:val="22"/>
          <w:szCs w:val="22"/>
        </w:rPr>
      </w:pP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t>Inleiding</w:t>
      </w:r>
      <w:r w:rsidR="00621619">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00621619">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00243FE7">
        <w:rPr>
          <w:rStyle w:val="Tekensvoorkop1"/>
          <w:rFonts w:ascii="Arial" w:hAnsi="Arial" w:cs="Arial"/>
          <w:color w:val="000000" w:themeColor="text1"/>
          <w:sz w:val="22"/>
          <w:szCs w:val="22"/>
        </w:rPr>
        <w:t xml:space="preserve">Het moreel beraad staat voor een gezamenlijk leerproces waarin </w:t>
      </w:r>
      <w:r w:rsidR="00F127AC">
        <w:rPr>
          <w:rStyle w:val="Tekensvoorkop1"/>
          <w:rFonts w:ascii="Arial" w:hAnsi="Arial" w:cs="Arial"/>
          <w:color w:val="000000" w:themeColor="text1"/>
          <w:sz w:val="22"/>
          <w:szCs w:val="22"/>
        </w:rPr>
        <w:t xml:space="preserve">ethische kwesties besproken worden, </w:t>
      </w:r>
      <w:r w:rsidR="00243FE7">
        <w:rPr>
          <w:rStyle w:val="Tekensvoorkop1"/>
          <w:rFonts w:ascii="Arial" w:hAnsi="Arial" w:cs="Arial"/>
          <w:color w:val="000000" w:themeColor="text1"/>
          <w:sz w:val="22"/>
          <w:szCs w:val="22"/>
        </w:rPr>
        <w:t>de multidisciplinaire deelnemers veranderen door perspectief, ervaringen</w:t>
      </w:r>
      <w:r w:rsidR="00F127AC">
        <w:rPr>
          <w:rStyle w:val="Tekensvoorkop1"/>
          <w:rFonts w:ascii="Arial" w:hAnsi="Arial" w:cs="Arial"/>
          <w:color w:val="000000" w:themeColor="text1"/>
          <w:sz w:val="22"/>
          <w:szCs w:val="22"/>
        </w:rPr>
        <w:t>, normen, waarden en</w:t>
      </w:r>
      <w:r w:rsidR="00243FE7">
        <w:rPr>
          <w:rStyle w:val="Tekensvoorkop1"/>
          <w:rFonts w:ascii="Arial" w:hAnsi="Arial" w:cs="Arial"/>
          <w:color w:val="000000" w:themeColor="text1"/>
          <w:sz w:val="22"/>
          <w:szCs w:val="22"/>
        </w:rPr>
        <w:t xml:space="preserve"> emoties te delen en dat van de ander proberen te begrijpen. Ieder neemt zijn ervaringskennis mee en draagt </w:t>
      </w:r>
      <w:r w:rsidR="00052155">
        <w:rPr>
          <w:rStyle w:val="Tekensvoorkop1"/>
          <w:rFonts w:ascii="Arial" w:hAnsi="Arial" w:cs="Arial"/>
          <w:color w:val="000000" w:themeColor="text1"/>
          <w:sz w:val="22"/>
          <w:szCs w:val="22"/>
        </w:rPr>
        <w:t xml:space="preserve">individueel </w:t>
      </w:r>
      <w:r w:rsidR="00243FE7">
        <w:rPr>
          <w:rStyle w:val="Tekensvoorkop1"/>
          <w:rFonts w:ascii="Arial" w:hAnsi="Arial" w:cs="Arial"/>
          <w:color w:val="000000" w:themeColor="text1"/>
          <w:sz w:val="22"/>
          <w:szCs w:val="22"/>
        </w:rPr>
        <w:t>professionele</w:t>
      </w:r>
      <w:r w:rsidR="00B24989">
        <w:rPr>
          <w:rStyle w:val="Tekensvoorkop1"/>
          <w:rFonts w:ascii="Arial" w:hAnsi="Arial" w:cs="Arial"/>
          <w:color w:val="000000" w:themeColor="text1"/>
          <w:sz w:val="22"/>
          <w:szCs w:val="22"/>
        </w:rPr>
        <w:t xml:space="preserve"> verantwoor</w:t>
      </w:r>
      <w:r w:rsidR="00243FE7">
        <w:rPr>
          <w:rStyle w:val="Tekensvoorkop1"/>
          <w:rFonts w:ascii="Arial" w:hAnsi="Arial" w:cs="Arial"/>
          <w:color w:val="000000" w:themeColor="text1"/>
          <w:sz w:val="22"/>
          <w:szCs w:val="22"/>
        </w:rPr>
        <w:t>ding voor het verlenen van kwalitatief goede zorg. Deze verscheidenheid van cliënten en hulpverleners beïnvloeden de onderlinge besluitvorming en zet men aan het denken. Waarom voel ik wat ik voel en wat is de reden dat ik handel op de manier die ik doe</w:t>
      </w:r>
      <w:r w:rsidR="00F77BDB">
        <w:rPr>
          <w:rStyle w:val="Tekensvoorkop1"/>
          <w:rFonts w:ascii="Arial" w:hAnsi="Arial" w:cs="Arial"/>
          <w:color w:val="000000" w:themeColor="text1"/>
          <w:sz w:val="22"/>
          <w:szCs w:val="22"/>
        </w:rPr>
        <w:t xml:space="preserve"> rekenin</w:t>
      </w:r>
      <w:r w:rsidR="00B24989">
        <w:rPr>
          <w:rStyle w:val="Tekensvoorkop1"/>
          <w:rFonts w:ascii="Arial" w:hAnsi="Arial" w:cs="Arial"/>
          <w:color w:val="000000" w:themeColor="text1"/>
          <w:sz w:val="22"/>
          <w:szCs w:val="22"/>
        </w:rPr>
        <w:t>g houdend met wettelijke kaders en</w:t>
      </w:r>
      <w:r w:rsidR="00F77BDB">
        <w:rPr>
          <w:rStyle w:val="Tekensvoorkop1"/>
          <w:rFonts w:ascii="Arial" w:hAnsi="Arial" w:cs="Arial"/>
          <w:color w:val="000000" w:themeColor="text1"/>
          <w:sz w:val="22"/>
          <w:szCs w:val="22"/>
        </w:rPr>
        <w:t xml:space="preserve"> professionele standaarden</w:t>
      </w:r>
      <w:r w:rsidR="00243FE7">
        <w:rPr>
          <w:rStyle w:val="Tekensvoorkop1"/>
          <w:rFonts w:ascii="Arial" w:hAnsi="Arial" w:cs="Arial"/>
          <w:color w:val="000000" w:themeColor="text1"/>
          <w:sz w:val="22"/>
          <w:szCs w:val="22"/>
        </w:rPr>
        <w:t xml:space="preserve">? </w:t>
      </w:r>
    </w:p>
    <w:p w:rsidR="00F127AC" w:rsidRDefault="00481776"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t>Casus</w:t>
      </w:r>
    </w:p>
    <w:p w:rsidR="004A7F1D" w:rsidRDefault="00F127AC"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r>
        <w:rPr>
          <w:rStyle w:val="Tekensvoorkop1"/>
          <w:rFonts w:ascii="Arial" w:hAnsi="Arial" w:cs="Arial"/>
          <w:b/>
          <w:color w:val="FF0066"/>
          <w:sz w:val="22"/>
          <w:szCs w:val="22"/>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00747A3F">
        <w:rPr>
          <w:rStyle w:val="Tekensvoorkop1"/>
          <w:rFonts w:ascii="Arial" w:hAnsi="Arial" w:cs="Arial"/>
          <w:color w:val="000000" w:themeColor="text1"/>
          <w:sz w:val="22"/>
          <w:szCs w:val="22"/>
        </w:rPr>
        <w:t>Deze casus speelt zich af op een resocialisatieafdeling binnen een TBS kliniek</w:t>
      </w:r>
      <w:r w:rsidR="00531A18">
        <w:rPr>
          <w:rStyle w:val="Tekensvoorkop1"/>
          <w:rFonts w:ascii="Arial" w:hAnsi="Arial" w:cs="Arial"/>
          <w:color w:val="000000" w:themeColor="text1"/>
          <w:sz w:val="22"/>
          <w:szCs w:val="22"/>
        </w:rPr>
        <w:t xml:space="preserve">, waar </w:t>
      </w:r>
      <w:r w:rsidR="00D5796D">
        <w:rPr>
          <w:rStyle w:val="Tekensvoorkop1"/>
          <w:rFonts w:ascii="Arial" w:hAnsi="Arial" w:cs="Arial"/>
          <w:color w:val="000000" w:themeColor="text1"/>
          <w:sz w:val="22"/>
          <w:szCs w:val="22"/>
        </w:rPr>
        <w:t>cliënt</w:t>
      </w:r>
      <w:r w:rsidR="00E646FB">
        <w:rPr>
          <w:rStyle w:val="Tekensvoorkop1"/>
          <w:rFonts w:ascii="Arial" w:hAnsi="Arial" w:cs="Arial"/>
          <w:color w:val="000000" w:themeColor="text1"/>
          <w:sz w:val="22"/>
          <w:szCs w:val="22"/>
        </w:rPr>
        <w:t xml:space="preserve"> </w:t>
      </w:r>
      <w:r w:rsidR="00531A18">
        <w:rPr>
          <w:rStyle w:val="Tekensvoorkop1"/>
          <w:rFonts w:ascii="Arial" w:hAnsi="Arial" w:cs="Arial"/>
          <w:color w:val="000000" w:themeColor="text1"/>
          <w:sz w:val="22"/>
          <w:szCs w:val="22"/>
        </w:rPr>
        <w:t>inmiddels al</w:t>
      </w:r>
      <w:r w:rsidR="00960719">
        <w:rPr>
          <w:rStyle w:val="Tekensvoorkop1"/>
          <w:rFonts w:ascii="Arial" w:hAnsi="Arial" w:cs="Arial"/>
          <w:color w:val="000000" w:themeColor="text1"/>
          <w:sz w:val="22"/>
          <w:szCs w:val="22"/>
        </w:rPr>
        <w:t xml:space="preserve"> vijf</w:t>
      </w:r>
      <w:r w:rsidR="00531A18">
        <w:rPr>
          <w:rStyle w:val="Tekensvoorkop1"/>
          <w:rFonts w:ascii="Arial" w:hAnsi="Arial" w:cs="Arial"/>
          <w:color w:val="000000" w:themeColor="text1"/>
          <w:sz w:val="22"/>
          <w:szCs w:val="22"/>
        </w:rPr>
        <w:t xml:space="preserve"> jaar zit</w:t>
      </w:r>
      <w:r w:rsidR="00747A3F">
        <w:rPr>
          <w:rStyle w:val="Tekensvoorkop1"/>
          <w:rFonts w:ascii="Arial" w:hAnsi="Arial" w:cs="Arial"/>
          <w:color w:val="000000" w:themeColor="text1"/>
          <w:sz w:val="22"/>
          <w:szCs w:val="22"/>
        </w:rPr>
        <w:t>. Client is een jonge man van 32 jaar</w:t>
      </w:r>
      <w:r w:rsidR="0070340C">
        <w:rPr>
          <w:rStyle w:val="Tekensvoorkop1"/>
          <w:rFonts w:ascii="Arial" w:hAnsi="Arial" w:cs="Arial"/>
          <w:color w:val="000000" w:themeColor="text1"/>
          <w:sz w:val="22"/>
          <w:szCs w:val="22"/>
        </w:rPr>
        <w:t>, MBO scholing afgerond maar heeft door meerdere geweldsdelicten</w:t>
      </w:r>
      <w:r w:rsidR="00747A3F">
        <w:rPr>
          <w:rStyle w:val="Tekensvoorkop1"/>
          <w:rFonts w:ascii="Arial" w:hAnsi="Arial" w:cs="Arial"/>
          <w:color w:val="000000" w:themeColor="text1"/>
          <w:sz w:val="22"/>
          <w:szCs w:val="22"/>
        </w:rPr>
        <w:t xml:space="preserve"> </w:t>
      </w:r>
      <w:r w:rsidR="0070340C">
        <w:rPr>
          <w:rStyle w:val="Tekensvoorkop1"/>
          <w:rFonts w:ascii="Arial" w:hAnsi="Arial" w:cs="Arial"/>
          <w:color w:val="000000" w:themeColor="text1"/>
          <w:sz w:val="22"/>
          <w:szCs w:val="22"/>
        </w:rPr>
        <w:t xml:space="preserve">een </w:t>
      </w:r>
      <w:r w:rsidR="00747A3F">
        <w:rPr>
          <w:rStyle w:val="Tekensvoorkop1"/>
          <w:rFonts w:ascii="Arial" w:hAnsi="Arial" w:cs="Arial"/>
          <w:color w:val="000000" w:themeColor="text1"/>
          <w:sz w:val="22"/>
          <w:szCs w:val="22"/>
        </w:rPr>
        <w:t>TBS maatregel</w:t>
      </w:r>
      <w:r w:rsidR="0070340C">
        <w:rPr>
          <w:rStyle w:val="Tekensvoorkop1"/>
          <w:rFonts w:ascii="Arial" w:hAnsi="Arial" w:cs="Arial"/>
          <w:color w:val="000000" w:themeColor="text1"/>
          <w:sz w:val="22"/>
          <w:szCs w:val="22"/>
        </w:rPr>
        <w:t xml:space="preserve"> opgelegd gekregen</w:t>
      </w:r>
      <w:r w:rsidR="00747A3F">
        <w:rPr>
          <w:rStyle w:val="Tekensvoorkop1"/>
          <w:rFonts w:ascii="Arial" w:hAnsi="Arial" w:cs="Arial"/>
          <w:color w:val="000000" w:themeColor="text1"/>
          <w:sz w:val="22"/>
          <w:szCs w:val="22"/>
        </w:rPr>
        <w:t>, die zeker nog twee jaar duurt. Daarnaast is cliënt gediagnosticeerd met een antisociale persoonlijkheidsstoornis en schizofrenie. Dhr. functioneert stabiel en is sociaal, vervult diverse rollen binnen en buiten de kliniek als ervaringsdeskundige en geeft thema lessen.</w:t>
      </w:r>
      <w:r w:rsidR="0070340C">
        <w:rPr>
          <w:rStyle w:val="Tekensvoorkop1"/>
          <w:rFonts w:ascii="Arial" w:hAnsi="Arial" w:cs="Arial"/>
          <w:color w:val="000000" w:themeColor="text1"/>
          <w:sz w:val="22"/>
          <w:szCs w:val="22"/>
        </w:rPr>
        <w:t xml:space="preserve"> Dhr is sociaal en open in contact, stelt zich verantwoordelijk op en in de afgelopen jaren is er een goede vertrouwensband opgebouwd met persoonlijk begeleiders.</w:t>
      </w:r>
      <w:r w:rsidR="00747A3F">
        <w:rPr>
          <w:rStyle w:val="Tekensvoorkop1"/>
          <w:rFonts w:ascii="Arial" w:hAnsi="Arial" w:cs="Arial"/>
          <w:color w:val="000000" w:themeColor="text1"/>
          <w:sz w:val="22"/>
          <w:szCs w:val="22"/>
        </w:rPr>
        <w:t xml:space="preserve"> </w:t>
      </w:r>
      <w:r w:rsidR="006D1936">
        <w:rPr>
          <w:rStyle w:val="Tekensvoorkop1"/>
          <w:rFonts w:ascii="Arial" w:hAnsi="Arial" w:cs="Arial"/>
          <w:color w:val="000000" w:themeColor="text1"/>
          <w:sz w:val="22"/>
          <w:szCs w:val="22"/>
        </w:rPr>
        <w:t xml:space="preserve">Client heeft een tijd een relatie gehad met een vrouwelijke </w:t>
      </w:r>
      <w:r w:rsidR="0070340C">
        <w:rPr>
          <w:rStyle w:val="Tekensvoorkop1"/>
          <w:rFonts w:ascii="Arial" w:hAnsi="Arial" w:cs="Arial"/>
          <w:color w:val="000000" w:themeColor="text1"/>
          <w:sz w:val="22"/>
          <w:szCs w:val="22"/>
        </w:rPr>
        <w:t>mede cliënt</w:t>
      </w:r>
      <w:r w:rsidR="00056721">
        <w:rPr>
          <w:rStyle w:val="Tekensvoorkop1"/>
          <w:rFonts w:ascii="Arial" w:hAnsi="Arial" w:cs="Arial"/>
          <w:color w:val="000000" w:themeColor="text1"/>
          <w:sz w:val="22"/>
          <w:szCs w:val="22"/>
        </w:rPr>
        <w:t xml:space="preserve"> van een andere afdeling, dit is nu over. Client is er eerlijk over dat zij wel nog seks hebben met elkaar. Dhr is hier open over dat dit niet altijd om beschermde seks gaat. </w:t>
      </w:r>
      <w:r w:rsidR="00056721">
        <w:rPr>
          <w:rStyle w:val="Tekensvoorkop1"/>
          <w:rFonts w:ascii="Arial" w:hAnsi="Arial" w:cs="Arial"/>
          <w:color w:val="000000" w:themeColor="text1"/>
          <w:sz w:val="22"/>
          <w:szCs w:val="22"/>
        </w:rPr>
        <w:br/>
      </w:r>
      <w:r w:rsidR="00056721">
        <w:rPr>
          <w:rStyle w:val="Tekensvoorkop1"/>
          <w:rFonts w:ascii="Arial" w:hAnsi="Arial" w:cs="Arial"/>
          <w:color w:val="000000" w:themeColor="text1"/>
          <w:sz w:val="22"/>
          <w:szCs w:val="22"/>
        </w:rPr>
        <w:br/>
        <w:t xml:space="preserve">Nu doet zich het probleem voor dat de andere afdeling waar deze vrouwelijke cliënte zit belt dat het HIV virus bij haar gevonden is. Wetende dat zij nog onbeschermde samen hebben komen wij hier op een </w:t>
      </w:r>
      <w:r w:rsidR="00056721" w:rsidRPr="00B84B55">
        <w:rPr>
          <w:rStyle w:val="Tekensvoorkop1"/>
          <w:rFonts w:ascii="Arial" w:hAnsi="Arial" w:cs="Arial"/>
          <w:i/>
          <w:color w:val="000000" w:themeColor="text1"/>
          <w:sz w:val="22"/>
          <w:szCs w:val="22"/>
        </w:rPr>
        <w:t>ethisch dilemma</w:t>
      </w:r>
      <w:r w:rsidR="00056721">
        <w:rPr>
          <w:rStyle w:val="Tekensvoorkop1"/>
          <w:rFonts w:ascii="Arial" w:hAnsi="Arial" w:cs="Arial"/>
          <w:color w:val="000000" w:themeColor="text1"/>
          <w:sz w:val="22"/>
          <w:szCs w:val="22"/>
        </w:rPr>
        <w:t xml:space="preserve">. </w:t>
      </w:r>
      <w:r w:rsidR="00DC5534">
        <w:rPr>
          <w:rStyle w:val="Tekensvoorkop1"/>
          <w:rFonts w:ascii="Arial" w:hAnsi="Arial" w:cs="Arial"/>
          <w:color w:val="000000" w:themeColor="text1"/>
          <w:sz w:val="22"/>
          <w:szCs w:val="22"/>
        </w:rPr>
        <w:t xml:space="preserve">Kunnen wij als hulpverleners hier iets mee doen? </w:t>
      </w:r>
      <w:r w:rsidR="00B84B55">
        <w:rPr>
          <w:rStyle w:val="Tekensvoorkop1"/>
          <w:rFonts w:ascii="Arial" w:hAnsi="Arial" w:cs="Arial"/>
          <w:color w:val="000000" w:themeColor="text1"/>
          <w:sz w:val="22"/>
          <w:szCs w:val="22"/>
        </w:rPr>
        <w:t>Beide hebben zij recht op privacy en mag deze informatie wettelijk niet gedeeld worden met de cliënten.</w:t>
      </w:r>
      <w:r w:rsidR="00E91D4A">
        <w:rPr>
          <w:rStyle w:val="Tekensvoorkop1"/>
          <w:rFonts w:ascii="Arial" w:hAnsi="Arial" w:cs="Arial"/>
          <w:color w:val="000000" w:themeColor="text1"/>
          <w:sz w:val="22"/>
          <w:szCs w:val="22"/>
        </w:rPr>
        <w:t xml:space="preserve"> Maar om niets te vertellen wringt ook, omdat de kans dat cliënt</w:t>
      </w:r>
      <w:r w:rsidR="00DC5534">
        <w:rPr>
          <w:rStyle w:val="Tekensvoorkop1"/>
          <w:rFonts w:ascii="Arial" w:hAnsi="Arial" w:cs="Arial"/>
          <w:color w:val="000000" w:themeColor="text1"/>
          <w:sz w:val="22"/>
          <w:szCs w:val="22"/>
        </w:rPr>
        <w:t xml:space="preserve"> HIV oploopt relatief groot is. </w:t>
      </w:r>
      <w:r w:rsidR="0081059B">
        <w:rPr>
          <w:rStyle w:val="Tekensvoorkop1"/>
          <w:rFonts w:ascii="Arial" w:hAnsi="Arial" w:cs="Arial"/>
          <w:color w:val="000000" w:themeColor="text1"/>
          <w:sz w:val="22"/>
          <w:szCs w:val="22"/>
        </w:rPr>
        <w:t xml:space="preserve">Er is al psycho educatie geweest over seksueel overdraagbare aandoeningen en zwangerschappen en in de gesprekken die de persoonlijk begeleiders voeren met cliënten worden deze onderwerpen ook meegenomen. Client maakt zich hier echter niet zo een zorgen om. </w:t>
      </w:r>
      <w:r w:rsidR="00481776"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00481776"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p>
    <w:p w:rsidR="004A7F1D" w:rsidRDefault="004A7F1D"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4A7F1D" w:rsidRDefault="004A7F1D"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4A7F1D" w:rsidRDefault="004A7F1D"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E474E2" w:rsidRDefault="00E474E2"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BB4BD8" w:rsidRDefault="00481776"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bookmarkStart w:id="5" w:name="_GoBack"/>
      <w:bookmarkEnd w:id="5"/>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lastRenderedPageBreak/>
        <w:t>Dilemma methode</w:t>
      </w:r>
    </w:p>
    <w:p w:rsidR="00BB4BD8" w:rsidRDefault="00BB4BD8"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p>
    <w:p w:rsidR="00BB4BD8" w:rsidRDefault="0042056E" w:rsidP="00621619">
      <w:pPr>
        <w:pStyle w:val="Titel1"/>
        <w:jc w:val="left"/>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r>
        <w:rPr>
          <w:rStyle w:val="Tekensvoorkop1"/>
          <w:rFonts w:ascii="Arial" w:hAnsi="Arial" w:cs="Arial"/>
          <w:color w:val="000000" w:themeColor="text1"/>
          <w:sz w:val="22"/>
          <w:szCs w:val="22"/>
        </w:rPr>
        <w:t>Beschermen, beheersen</w:t>
      </w:r>
      <w:r>
        <w:rPr>
          <w:rStyle w:val="Tekensvoorkop1"/>
          <w:rFonts w:ascii="Arial" w:hAnsi="Arial" w:cs="Arial"/>
          <w:color w:val="000000" w:themeColor="text1"/>
          <w:sz w:val="22"/>
          <w:szCs w:val="22"/>
        </w:rPr>
        <w:br/>
      </w:r>
      <w:r w:rsidR="00621619">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p>
    <w:p w:rsidR="00BB4BD8" w:rsidRPr="00BB4BD8" w:rsidRDefault="00BB4BD8" w:rsidP="00621619">
      <w:pPr>
        <w:pStyle w:val="Titel1"/>
        <w:jc w:val="left"/>
        <w:rPr>
          <w:rStyle w:val="Tekensvoorkop1"/>
          <w:rFonts w:ascii="Arial" w:hAnsi="Arial" w:cs="Arial"/>
          <w:b/>
          <w:color w:val="FF0066"/>
          <w:sz w:val="22"/>
          <w:szCs w:val="22"/>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pPr>
      <w:r w:rsidRPr="00BB4BD8">
        <w:rPr>
          <w:rStyle w:val="Tekensvoorkop1"/>
          <w:rFonts w:ascii="Arial" w:hAnsi="Arial" w:cs="Arial"/>
          <w:b/>
          <w:color w:val="FF0066"/>
          <w:sz w:val="22"/>
          <w:szCs w:val="22"/>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t>http://www.boltentraining.nl/socratisch-gesprek/wat-is-socratisch-gesprek/</w:t>
      </w:r>
    </w:p>
    <w:p w:rsidR="00621619" w:rsidRDefault="00621619" w:rsidP="00621619">
      <w:pPr>
        <w:pStyle w:val="Titel1"/>
        <w:jc w:val="left"/>
        <w:rPr>
          <w:sz w:val="22"/>
          <w:szCs w:val="22"/>
        </w:rPr>
      </w:pPr>
      <w:r>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Pr>
          <w:sz w:val="22"/>
          <w:szCs w:val="22"/>
        </w:rPr>
        <w:t xml:space="preserve">in de confrontatie met morele kwesties is emotionele raakbaarheid een belangrijk gegeven. Emoties spelen een niet weg te denken rol bij morele oordeelsvorming en kunnen ons helpen om ‘het goede’ te doen (Aristoteles/Nussbaum). Het expliciteren van gevoelens en (voor)oordelen is de eerste stap in een moreel beraad </w:t>
      </w:r>
    </w:p>
    <w:p w:rsidR="00621619" w:rsidRDefault="00621619" w:rsidP="00621619">
      <w:pPr>
        <w:pStyle w:val="Titel1"/>
        <w:jc w:val="left"/>
        <w:rPr>
          <w:sz w:val="22"/>
          <w:szCs w:val="22"/>
        </w:rPr>
      </w:pPr>
    </w:p>
    <w:p w:rsidR="00621619" w:rsidRDefault="00621619" w:rsidP="00621619">
      <w:pPr>
        <w:pStyle w:val="Titel1"/>
        <w:jc w:val="left"/>
        <w:rPr>
          <w:sz w:val="22"/>
          <w:szCs w:val="22"/>
        </w:rPr>
      </w:pPr>
      <w:r>
        <w:rPr>
          <w:sz w:val="22"/>
          <w:szCs w:val="22"/>
        </w:rPr>
        <w:t>Emoties worden gezien als een bron van kennis die duidelijk maken welke betekenis een gebeurtenis heeft, welke denkbeelden daaraan ten grondslag liggen en in hoeverre deze bij te stellen zijn. Door de socratische methode krijgen deelnemers begrip voor elkaars standpunt.</w:t>
      </w:r>
    </w:p>
    <w:p w:rsidR="00621619" w:rsidRDefault="00621619" w:rsidP="00621619">
      <w:pPr>
        <w:pStyle w:val="Titel1"/>
        <w:pBdr>
          <w:bottom w:val="single" w:sz="6" w:space="1" w:color="auto"/>
        </w:pBdr>
        <w:jc w:val="left"/>
        <w:rPr>
          <w:sz w:val="22"/>
          <w:szCs w:val="22"/>
        </w:rPr>
      </w:pPr>
    </w:p>
    <w:p w:rsidR="00621619" w:rsidRDefault="00621619" w:rsidP="00621619"/>
    <w:p w:rsidR="00621619" w:rsidRDefault="00621619" w:rsidP="00621619">
      <w:pPr>
        <w:rPr>
          <w:sz w:val="22"/>
          <w:szCs w:val="22"/>
        </w:rPr>
      </w:pPr>
      <w:r>
        <w:rPr>
          <w:sz w:val="22"/>
          <w:szCs w:val="22"/>
        </w:rPr>
        <w:t>Vooraf is er aandacht voor de methode van het ‘Toveren’. Deze variant van het socratisch gesprek is in veel situaties waarin tijd voor een grondig socratisch onderzoek ontbreekt te gebruiken. Denk daarbij bijvoorbeeld aan een werkoverleg of een intervisie.</w:t>
      </w:r>
    </w:p>
    <w:p w:rsidR="00F127AC" w:rsidRDefault="00F127AC" w:rsidP="00621619">
      <w:pPr>
        <w:pStyle w:val="Default"/>
        <w:rPr>
          <w:sz w:val="22"/>
          <w:szCs w:val="22"/>
        </w:rPr>
      </w:pPr>
    </w:p>
    <w:p w:rsidR="00F127AC" w:rsidRDefault="00F127AC" w:rsidP="00F127AC">
      <w:pPr>
        <w:pStyle w:val="Titel1"/>
        <w:jc w:val="left"/>
        <w:rPr>
          <w:sz w:val="22"/>
          <w:szCs w:val="22"/>
        </w:rPr>
      </w:pPr>
      <w:r>
        <w:rPr>
          <w:sz w:val="22"/>
          <w:szCs w:val="22"/>
        </w:rPr>
        <w:t>Zij lieten zien dat verscheidenheid van patiënten en hulpverleners in de psychiatrie elkaar en de onderlinge besluitvorming beïnvloeden.</w:t>
      </w:r>
    </w:p>
    <w:p w:rsidR="00F127AC" w:rsidRDefault="00F127AC" w:rsidP="00F127AC">
      <w:pPr>
        <w:pStyle w:val="Titel1"/>
        <w:jc w:val="left"/>
        <w:rPr>
          <w:sz w:val="22"/>
          <w:szCs w:val="22"/>
        </w:rPr>
      </w:pPr>
    </w:p>
    <w:p w:rsidR="00F127AC" w:rsidRDefault="00F127AC" w:rsidP="00F127AC">
      <w:pPr>
        <w:pStyle w:val="Titel1"/>
        <w:jc w:val="left"/>
        <w:rPr>
          <w:sz w:val="22"/>
          <w:szCs w:val="22"/>
        </w:rPr>
      </w:pPr>
      <w:r>
        <w:rPr>
          <w:sz w:val="22"/>
          <w:szCs w:val="22"/>
        </w:rPr>
        <w:t>Discussies waarin men morele afwegingen maakt hebben vaak een emotionele lading. Toch moet de dialoog plaatsvinden vanuit professioneel perspectief. De professional kan argumenten, behalve op humane overwegingen, baseren op wettelijke kaders, professionele standaarden en een logische analyse van feiten.</w:t>
      </w:r>
    </w:p>
    <w:p w:rsidR="00F127AC" w:rsidRDefault="00F127AC" w:rsidP="00F127AC">
      <w:pPr>
        <w:pStyle w:val="Titel1"/>
        <w:jc w:val="left"/>
        <w:rPr>
          <w:sz w:val="22"/>
          <w:szCs w:val="22"/>
        </w:rPr>
      </w:pPr>
    </w:p>
    <w:p w:rsidR="00F127AC" w:rsidRDefault="00F127AC" w:rsidP="00F127AC">
      <w:pPr>
        <w:pStyle w:val="Titel1"/>
        <w:jc w:val="left"/>
        <w:rPr>
          <w:sz w:val="22"/>
          <w:szCs w:val="22"/>
        </w:rPr>
      </w:pPr>
      <w:r>
        <w:rPr>
          <w:sz w:val="22"/>
          <w:szCs w:val="22"/>
        </w:rPr>
        <w:t>Verpleegkundigen dragen individueel en professioneel verantwoordelijkheid voor het verlenen van goede zorg. Daarop zijn ze aan te spreken.</w:t>
      </w:r>
    </w:p>
    <w:p w:rsidR="00F127AC" w:rsidRDefault="00F127AC" w:rsidP="00F127AC">
      <w:pPr>
        <w:pStyle w:val="Titel1"/>
        <w:jc w:val="left"/>
        <w:rPr>
          <w:sz w:val="22"/>
          <w:szCs w:val="22"/>
        </w:rPr>
      </w:pPr>
    </w:p>
    <w:p w:rsidR="00F127AC" w:rsidRDefault="00F127AC" w:rsidP="00F127AC">
      <w:pPr>
        <w:pStyle w:val="Titel1"/>
        <w:jc w:val="left"/>
        <w:rPr>
          <w:sz w:val="22"/>
          <w:szCs w:val="22"/>
        </w:rPr>
      </w:pPr>
      <w:r>
        <w:rPr>
          <w:sz w:val="22"/>
          <w:szCs w:val="22"/>
        </w:rPr>
        <w:t>Ervaringskennis van professionals, familie, naasten en cliënten speelt daarbij een belangrijke rol. Bij Moreel Beraad gaat om een gezamenlijk leerproces waarin deelnemers veranderen. Kenmerkend aan dit leerproces is de complexiteit veroorzaakt door de grote mate van verschil tussen mensen en de verschillende contexten waarin zij zich bevinden. Moreel Beraad richt zich op morele vragen in concrete situaties en onderzoekt dit op systematische wijze.</w:t>
      </w:r>
    </w:p>
    <w:p w:rsidR="00F127AC" w:rsidRDefault="00F127AC" w:rsidP="00621619">
      <w:pPr>
        <w:pStyle w:val="Default"/>
        <w:rPr>
          <w:sz w:val="22"/>
          <w:szCs w:val="22"/>
        </w:rPr>
      </w:pPr>
    </w:p>
    <w:p w:rsidR="00621619" w:rsidRDefault="00621619" w:rsidP="00621619"/>
    <w:p w:rsidR="00621619" w:rsidRDefault="00621619" w:rsidP="00621619"/>
    <w:p w:rsidR="00621619" w:rsidRPr="00621619" w:rsidRDefault="00621619" w:rsidP="00621619"/>
    <w:p w:rsidR="00136038" w:rsidRPr="00481776" w:rsidRDefault="00481776" w:rsidP="00621619">
      <w:pPr>
        <w:pStyle w:val="Titel1"/>
        <w:jc w:val="left"/>
        <w:rPr>
          <w:rStyle w:val="Tekensvoorkop1"/>
          <w:rFonts w:ascii="Arial" w:hAnsi="Arial" w:cs="Arial"/>
          <w:b/>
          <w:color w:val="FF0066"/>
          <w:sz w:val="28"/>
          <w:szCs w:val="28"/>
        </w:rPr>
      </w:pP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lastRenderedPageBreak/>
        <w:t>Reflectie</w:t>
      </w: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t>Wetgeving</w:t>
      </w:r>
      <w:r w:rsidRPr="00481776">
        <w:rPr>
          <w:rStyle w:val="Tekensvoorkop1"/>
          <w:rFonts w:ascii="Arial" w:hAnsi="Arial" w:cs="Arial"/>
          <w:b/>
          <w:color w:val="FF0066"/>
          <w:sz w:val="28"/>
          <w:szCs w:val="28"/>
          <w14:textFill>
            <w14:gradFill>
              <w14:gsLst>
                <w14:gs w14:pos="0">
                  <w14:srgbClr w14:val="FF0066">
                    <w14:lumMod w14:val="60000"/>
                    <w14:lumOff w14:val="40000"/>
                    <w14:shade w14:val="30000"/>
                    <w14:satMod w14:val="115000"/>
                  </w14:srgbClr>
                </w14:gs>
                <w14:gs w14:pos="50000">
                  <w14:srgbClr w14:val="FF0066">
                    <w14:lumMod w14:val="60000"/>
                    <w14:lumOff w14:val="40000"/>
                    <w14:shade w14:val="67500"/>
                    <w14:satMod w14:val="115000"/>
                  </w14:srgbClr>
                </w14:gs>
                <w14:gs w14:pos="100000">
                  <w14:srgbClr w14:val="FF0066">
                    <w14:lumMod w14:val="60000"/>
                    <w14:lumOff w14:val="40000"/>
                    <w14:shade w14:val="100000"/>
                    <w14:satMod w14:val="115000"/>
                  </w14:srgbClr>
                </w14:gs>
              </w14:gsLst>
              <w14:lin w14:ang="2700000" w14:scaled="0"/>
            </w14:gradFill>
          </w14:textFill>
        </w:rPr>
        <w:br/>
      </w:r>
      <w:r w:rsidRPr="00481776">
        <w:rPr>
          <w:rStyle w:val="Tekensvoorkop1"/>
          <w:rFonts w:ascii="Arial" w:hAnsi="Arial" w:cs="Arial"/>
          <w:b/>
          <w:color w:val="FF0066"/>
          <w:sz w:val="28"/>
          <w:szCs w:val="28"/>
          <w14:textFill>
            <w14:solidFill>
              <w14:srgbClr w14:val="FF0066">
                <w14:lumMod w14:val="60000"/>
                <w14:lumOff w14:val="40000"/>
              </w14:srgbClr>
            </w14:solidFill>
          </w14:textFill>
        </w:rPr>
        <w:br/>
      </w:r>
    </w:p>
    <w:p w:rsidR="003015F7" w:rsidRDefault="003015F7">
      <w:pPr>
        <w:rPr>
          <w:rStyle w:val="Tekensvoorkop1"/>
        </w:rPr>
      </w:pPr>
    </w:p>
    <w:p w:rsidR="003015F7" w:rsidRDefault="003015F7">
      <w:pPr>
        <w:rPr>
          <w:rStyle w:val="Tekensvoorkop1"/>
        </w:rPr>
      </w:pPr>
    </w:p>
    <w:p w:rsidR="003015F7" w:rsidRDefault="003015F7">
      <w:pPr>
        <w:pBdr>
          <w:bottom w:val="single" w:sz="6" w:space="1" w:color="auto"/>
        </w:pBdr>
        <w:rPr>
          <w:rStyle w:val="Tekensvoorkop1"/>
        </w:rPr>
      </w:pPr>
    </w:p>
    <w:p w:rsidR="00481776" w:rsidRDefault="00481776" w:rsidP="003015F7">
      <w:pPr>
        <w:pStyle w:val="Default"/>
        <w:rPr>
          <w:b/>
          <w:bCs/>
          <w:sz w:val="22"/>
          <w:szCs w:val="22"/>
        </w:rPr>
      </w:pPr>
    </w:p>
    <w:p w:rsidR="00481776" w:rsidRDefault="00481776" w:rsidP="003015F7">
      <w:pPr>
        <w:pStyle w:val="Default"/>
        <w:rPr>
          <w:b/>
          <w:bCs/>
          <w:sz w:val="22"/>
          <w:szCs w:val="22"/>
        </w:rPr>
      </w:pPr>
    </w:p>
    <w:p w:rsidR="003015F7" w:rsidRDefault="003015F7" w:rsidP="003015F7">
      <w:pPr>
        <w:pStyle w:val="Default"/>
        <w:rPr>
          <w:sz w:val="22"/>
          <w:szCs w:val="22"/>
        </w:rPr>
      </w:pPr>
      <w:r>
        <w:rPr>
          <w:b/>
          <w:bCs/>
          <w:sz w:val="22"/>
          <w:szCs w:val="22"/>
        </w:rPr>
        <w:t xml:space="preserve">Toetsopdracht </w:t>
      </w:r>
    </w:p>
    <w:p w:rsidR="003015F7" w:rsidRDefault="003015F7" w:rsidP="003015F7">
      <w:pPr>
        <w:pStyle w:val="Default"/>
        <w:rPr>
          <w:sz w:val="22"/>
          <w:szCs w:val="22"/>
        </w:rPr>
      </w:pPr>
      <w:r>
        <w:rPr>
          <w:sz w:val="22"/>
          <w:szCs w:val="22"/>
        </w:rPr>
        <w:t xml:space="preserve">Organiseer op de afdeling waar je werkt een eenvoudig moreel beraad (tijdsduur: 15 – 30 minuten) aan de hand van de dilemmamethode. Gebruik hiervoor een (liefst multidisciplinair samengestelde) groep hulpverleners (4 tot 12 personen). Bespreek op onderzoekende wijze een thema rond een situatie bij een patiënt uit de dagelijkse GGZ-praktijk. Gebruik de dilemmamethode zoals we die in de lessen hebben gehanteerd. Jij bent de gespreksleider. Identificeer de verschillende belangen en belanghebbenden, de betrokken waarden, en breng ieders perspectieven op basis van je eigen observaties in kaart. </w:t>
      </w:r>
    </w:p>
    <w:p w:rsidR="00621619" w:rsidRDefault="003015F7" w:rsidP="003015F7">
      <w:pPr>
        <w:pStyle w:val="Default"/>
        <w:rPr>
          <w:sz w:val="22"/>
          <w:szCs w:val="22"/>
        </w:rPr>
      </w:pPr>
      <w:r>
        <w:rPr>
          <w:sz w:val="22"/>
          <w:szCs w:val="22"/>
        </w:rPr>
        <w:t xml:space="preserve">Anonimiseer in je verslag de naam van de patiënt. Betrek bij je analyse het wettelijke kader en professionele standaarden zoals de beroepscode. Lever dit verslag volgens het toetsrooster in bij de </w:t>
      </w:r>
    </w:p>
    <w:p w:rsidR="003015F7" w:rsidRDefault="003015F7" w:rsidP="003015F7">
      <w:pPr>
        <w:pStyle w:val="Default"/>
        <w:rPr>
          <w:sz w:val="22"/>
          <w:szCs w:val="22"/>
        </w:rPr>
      </w:pPr>
      <w:r>
        <w:rPr>
          <w:sz w:val="22"/>
          <w:szCs w:val="22"/>
        </w:rPr>
        <w:t xml:space="preserve">docent. </w:t>
      </w:r>
    </w:p>
    <w:p w:rsidR="00621619" w:rsidRDefault="00621619" w:rsidP="003015F7">
      <w:pPr>
        <w:pStyle w:val="Default"/>
        <w:rPr>
          <w:sz w:val="22"/>
          <w:szCs w:val="22"/>
        </w:rPr>
      </w:pPr>
    </w:p>
    <w:p w:rsidR="00621619" w:rsidRDefault="00621619" w:rsidP="003015F7">
      <w:pPr>
        <w:pStyle w:val="Default"/>
        <w:rPr>
          <w:sz w:val="22"/>
          <w:szCs w:val="22"/>
        </w:rPr>
      </w:pPr>
    </w:p>
    <w:p w:rsidR="003015F7" w:rsidRPr="00621619" w:rsidRDefault="003015F7" w:rsidP="003015F7">
      <w:pPr>
        <w:pStyle w:val="Default"/>
        <w:rPr>
          <w:sz w:val="40"/>
          <w:szCs w:val="40"/>
        </w:rPr>
      </w:pPr>
      <w:r w:rsidRPr="00621619">
        <w:rPr>
          <w:b/>
          <w:bCs/>
          <w:sz w:val="40"/>
          <w:szCs w:val="40"/>
        </w:rPr>
        <w:t xml:space="preserve">LET OP: </w:t>
      </w:r>
      <w:r w:rsidRPr="00621619">
        <w:rPr>
          <w:sz w:val="40"/>
          <w:szCs w:val="40"/>
        </w:rPr>
        <w:t>met maximum aantal woorden voor het verslag is 1600.</w:t>
      </w:r>
    </w:p>
    <w:p w:rsidR="00481776" w:rsidRDefault="00481776" w:rsidP="003015F7">
      <w:pPr>
        <w:pStyle w:val="Default"/>
        <w:rPr>
          <w:sz w:val="23"/>
          <w:szCs w:val="23"/>
        </w:rPr>
      </w:pPr>
    </w:p>
    <w:p w:rsidR="00481776" w:rsidRPr="00481776" w:rsidRDefault="00481776" w:rsidP="00481776">
      <w:pPr>
        <w:pStyle w:val="Default"/>
        <w:rPr>
          <w:sz w:val="22"/>
          <w:szCs w:val="22"/>
        </w:rPr>
        <w:sectPr w:rsidR="00481776" w:rsidRPr="00481776">
          <w:pgSz w:w="11906" w:h="17338"/>
          <w:pgMar w:top="1866" w:right="1529" w:bottom="1417" w:left="1243" w:header="708" w:footer="708" w:gutter="0"/>
          <w:cols w:space="708"/>
          <w:noEndnote/>
        </w:sectPr>
      </w:pPr>
      <w:r>
        <w:rPr>
          <w:b/>
          <w:bCs/>
          <w:sz w:val="22"/>
          <w:szCs w:val="22"/>
        </w:rPr>
        <w:t>Inhoudelijk deel beoordeling</w:t>
      </w:r>
      <w:r>
        <w:rPr>
          <w:b/>
          <w:bCs/>
          <w:sz w:val="22"/>
          <w:szCs w:val="22"/>
        </w:rPr>
        <w:t xml:space="preserve"> Moreel Beraad GGZ duaal jaar</w:t>
      </w:r>
    </w:p>
    <w:p w:rsidR="00481776" w:rsidRDefault="00481776" w:rsidP="00481776">
      <w:pPr>
        <w:pStyle w:val="Default"/>
        <w:rPr>
          <w:rFonts w:cstheme="minorBidi"/>
          <w:color w:val="595959" w:themeColor="text1" w:themeTint="A6"/>
          <w:sz w:val="22"/>
          <w:szCs w:val="22"/>
        </w:rPr>
      </w:pPr>
      <w:r>
        <w:rPr>
          <w:rFonts w:cstheme="minorBidi"/>
          <w:color w:val="595959" w:themeColor="text1" w:themeTint="A6"/>
          <w:sz w:val="22"/>
          <w:szCs w:val="22"/>
        </w:rPr>
        <w:lastRenderedPageBreak/>
        <w:t xml:space="preserve">Datum: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54"/>
        <w:gridCol w:w="928"/>
        <w:gridCol w:w="926"/>
        <w:gridCol w:w="1856"/>
      </w:tblGrid>
      <w:tr w:rsidR="00481776">
        <w:tblPrEx>
          <w:tblCellMar>
            <w:top w:w="0" w:type="dxa"/>
            <w:bottom w:w="0" w:type="dxa"/>
          </w:tblCellMar>
        </w:tblPrEx>
        <w:trPr>
          <w:trHeight w:val="244"/>
        </w:trPr>
        <w:tc>
          <w:tcPr>
            <w:tcW w:w="1854" w:type="dxa"/>
          </w:tcPr>
          <w:p w:rsidR="00481776" w:rsidRDefault="00481776">
            <w:pPr>
              <w:pStyle w:val="Default"/>
              <w:rPr>
                <w:sz w:val="22"/>
                <w:szCs w:val="22"/>
              </w:rPr>
            </w:pPr>
            <w:r>
              <w:rPr>
                <w:rFonts w:cstheme="minorBidi"/>
                <w:color w:val="595959" w:themeColor="text1" w:themeTint="A6"/>
                <w:sz w:val="22"/>
                <w:szCs w:val="22"/>
              </w:rPr>
              <w:t xml:space="preserve">Naam docent: </w:t>
            </w:r>
            <w:r>
              <w:rPr>
                <w:b/>
                <w:bCs/>
                <w:sz w:val="22"/>
                <w:szCs w:val="22"/>
              </w:rPr>
              <w:t xml:space="preserve">Criterium </w:t>
            </w:r>
          </w:p>
        </w:tc>
        <w:tc>
          <w:tcPr>
            <w:tcW w:w="1854" w:type="dxa"/>
            <w:gridSpan w:val="2"/>
          </w:tcPr>
          <w:p w:rsidR="00481776" w:rsidRDefault="00481776">
            <w:pPr>
              <w:pStyle w:val="Default"/>
              <w:rPr>
                <w:sz w:val="22"/>
                <w:szCs w:val="22"/>
              </w:rPr>
            </w:pPr>
            <w:r>
              <w:rPr>
                <w:b/>
                <w:bCs/>
                <w:sz w:val="22"/>
                <w:szCs w:val="22"/>
              </w:rPr>
              <w:t xml:space="preserve">Aantal punten </w:t>
            </w:r>
          </w:p>
        </w:tc>
        <w:tc>
          <w:tcPr>
            <w:tcW w:w="1854" w:type="dxa"/>
          </w:tcPr>
          <w:p w:rsidR="00481776" w:rsidRDefault="00481776">
            <w:pPr>
              <w:pStyle w:val="Default"/>
              <w:rPr>
                <w:sz w:val="22"/>
                <w:szCs w:val="22"/>
              </w:rPr>
            </w:pPr>
            <w:r>
              <w:rPr>
                <w:b/>
                <w:bCs/>
                <w:sz w:val="22"/>
                <w:szCs w:val="22"/>
              </w:rPr>
              <w:t xml:space="preserve">Feedback </w:t>
            </w:r>
          </w:p>
        </w:tc>
      </w:tr>
      <w:tr w:rsidR="00481776">
        <w:tblPrEx>
          <w:tblCellMar>
            <w:top w:w="0" w:type="dxa"/>
            <w:bottom w:w="0" w:type="dxa"/>
          </w:tblCellMar>
        </w:tblPrEx>
        <w:trPr>
          <w:trHeight w:val="894"/>
        </w:trPr>
        <w:tc>
          <w:tcPr>
            <w:tcW w:w="2782" w:type="dxa"/>
            <w:gridSpan w:val="2"/>
          </w:tcPr>
          <w:p w:rsidR="00481776" w:rsidRDefault="00481776">
            <w:pPr>
              <w:pStyle w:val="Default"/>
              <w:rPr>
                <w:sz w:val="22"/>
                <w:szCs w:val="22"/>
              </w:rPr>
            </w:pPr>
            <w:r>
              <w:rPr>
                <w:sz w:val="22"/>
                <w:szCs w:val="22"/>
              </w:rPr>
              <w:t xml:space="preserve">De casus/situatie wordt weergegeven met daarbij: </w:t>
            </w:r>
          </w:p>
          <w:p w:rsidR="00481776" w:rsidRDefault="00481776">
            <w:pPr>
              <w:pStyle w:val="Default"/>
              <w:rPr>
                <w:sz w:val="22"/>
                <w:szCs w:val="22"/>
              </w:rPr>
            </w:pPr>
            <w:r>
              <w:rPr>
                <w:sz w:val="22"/>
                <w:szCs w:val="22"/>
              </w:rPr>
              <w:t xml:space="preserve"> het centrale dilemma </w:t>
            </w:r>
          </w:p>
          <w:p w:rsidR="00481776" w:rsidRDefault="00481776">
            <w:pPr>
              <w:pStyle w:val="Default"/>
              <w:rPr>
                <w:sz w:val="22"/>
                <w:szCs w:val="22"/>
              </w:rPr>
            </w:pPr>
            <w:r>
              <w:rPr>
                <w:sz w:val="22"/>
                <w:szCs w:val="22"/>
              </w:rPr>
              <w:t xml:space="preserve"> verantwoording van de keuze waarom juist dit dilemma is gekozen. </w:t>
            </w:r>
          </w:p>
          <w:p w:rsidR="00481776" w:rsidRDefault="00481776">
            <w:pPr>
              <w:pStyle w:val="Default"/>
              <w:rPr>
                <w:sz w:val="22"/>
                <w:szCs w:val="22"/>
              </w:rPr>
            </w:pPr>
          </w:p>
        </w:tc>
        <w:tc>
          <w:tcPr>
            <w:tcW w:w="2782" w:type="dxa"/>
            <w:gridSpan w:val="2"/>
          </w:tcPr>
          <w:p w:rsidR="00481776" w:rsidRDefault="00481776">
            <w:pPr>
              <w:pStyle w:val="Default"/>
              <w:rPr>
                <w:sz w:val="22"/>
                <w:szCs w:val="22"/>
              </w:rPr>
            </w:pPr>
            <w:r>
              <w:rPr>
                <w:b/>
                <w:bCs/>
                <w:sz w:val="22"/>
                <w:szCs w:val="22"/>
              </w:rPr>
              <w:t xml:space="preserve">(15) </w:t>
            </w:r>
          </w:p>
        </w:tc>
      </w:tr>
      <w:tr w:rsidR="00481776">
        <w:tblPrEx>
          <w:tblCellMar>
            <w:top w:w="0" w:type="dxa"/>
            <w:bottom w:w="0" w:type="dxa"/>
          </w:tblCellMar>
        </w:tblPrEx>
        <w:trPr>
          <w:trHeight w:val="263"/>
        </w:trPr>
        <w:tc>
          <w:tcPr>
            <w:tcW w:w="2782" w:type="dxa"/>
            <w:gridSpan w:val="2"/>
          </w:tcPr>
          <w:p w:rsidR="00481776" w:rsidRDefault="00481776">
            <w:pPr>
              <w:pStyle w:val="Default"/>
              <w:rPr>
                <w:sz w:val="22"/>
                <w:szCs w:val="22"/>
              </w:rPr>
            </w:pPr>
            <w:r>
              <w:rPr>
                <w:sz w:val="22"/>
                <w:szCs w:val="22"/>
              </w:rPr>
              <w:t xml:space="preserve">Beschrijving van de toepassing van stap 1-7 van de dilemma-methode </w:t>
            </w:r>
          </w:p>
        </w:tc>
        <w:tc>
          <w:tcPr>
            <w:tcW w:w="2782" w:type="dxa"/>
            <w:gridSpan w:val="2"/>
          </w:tcPr>
          <w:p w:rsidR="00481776" w:rsidRDefault="00481776">
            <w:pPr>
              <w:pStyle w:val="Default"/>
              <w:rPr>
                <w:sz w:val="22"/>
                <w:szCs w:val="22"/>
              </w:rPr>
            </w:pPr>
            <w:r>
              <w:rPr>
                <w:b/>
                <w:bCs/>
                <w:sz w:val="22"/>
                <w:szCs w:val="22"/>
              </w:rPr>
              <w:t xml:space="preserve">(45) </w:t>
            </w:r>
          </w:p>
        </w:tc>
      </w:tr>
      <w:tr w:rsidR="00481776">
        <w:tblPrEx>
          <w:tblCellMar>
            <w:top w:w="0" w:type="dxa"/>
            <w:bottom w:w="0" w:type="dxa"/>
          </w:tblCellMar>
        </w:tblPrEx>
        <w:trPr>
          <w:trHeight w:val="418"/>
        </w:trPr>
        <w:tc>
          <w:tcPr>
            <w:tcW w:w="2782" w:type="dxa"/>
            <w:gridSpan w:val="2"/>
          </w:tcPr>
          <w:p w:rsidR="00481776" w:rsidRDefault="00481776">
            <w:pPr>
              <w:pStyle w:val="Default"/>
              <w:rPr>
                <w:sz w:val="22"/>
                <w:szCs w:val="22"/>
              </w:rPr>
            </w:pPr>
            <w:r>
              <w:rPr>
                <w:sz w:val="22"/>
                <w:szCs w:val="22"/>
              </w:rPr>
              <w:t xml:space="preserve">Beschrijving hoe elementen uit de Socratische gespreksvoering zijn toegepast. </w:t>
            </w:r>
          </w:p>
        </w:tc>
        <w:tc>
          <w:tcPr>
            <w:tcW w:w="2782" w:type="dxa"/>
            <w:gridSpan w:val="2"/>
          </w:tcPr>
          <w:p w:rsidR="00481776" w:rsidRDefault="00481776">
            <w:pPr>
              <w:pStyle w:val="Default"/>
              <w:rPr>
                <w:sz w:val="22"/>
                <w:szCs w:val="22"/>
              </w:rPr>
            </w:pPr>
            <w:r>
              <w:rPr>
                <w:b/>
                <w:bCs/>
                <w:sz w:val="22"/>
                <w:szCs w:val="22"/>
              </w:rPr>
              <w:t xml:space="preserve">(15) </w:t>
            </w:r>
          </w:p>
        </w:tc>
      </w:tr>
      <w:tr w:rsidR="00481776">
        <w:tblPrEx>
          <w:tblCellMar>
            <w:top w:w="0" w:type="dxa"/>
            <w:bottom w:w="0" w:type="dxa"/>
          </w:tblCellMar>
        </w:tblPrEx>
        <w:trPr>
          <w:trHeight w:val="728"/>
        </w:trPr>
        <w:tc>
          <w:tcPr>
            <w:tcW w:w="2782" w:type="dxa"/>
            <w:gridSpan w:val="2"/>
          </w:tcPr>
          <w:p w:rsidR="00481776" w:rsidRDefault="00481776">
            <w:pPr>
              <w:pStyle w:val="Default"/>
              <w:rPr>
                <w:sz w:val="22"/>
                <w:szCs w:val="22"/>
              </w:rPr>
            </w:pPr>
            <w:r>
              <w:rPr>
                <w:sz w:val="22"/>
                <w:szCs w:val="22"/>
              </w:rPr>
              <w:t xml:space="preserve">Reflectie op het gehouden moreel beraad: stap 8 van de dilemma-methode. </w:t>
            </w:r>
          </w:p>
          <w:p w:rsidR="00481776" w:rsidRDefault="00481776">
            <w:pPr>
              <w:pStyle w:val="Default"/>
              <w:rPr>
                <w:sz w:val="22"/>
                <w:szCs w:val="22"/>
              </w:rPr>
            </w:pPr>
            <w:r>
              <w:rPr>
                <w:sz w:val="22"/>
                <w:szCs w:val="22"/>
              </w:rPr>
              <w:t xml:space="preserve">Van 2 collega’s wordt feedback weergegeven. </w:t>
            </w:r>
          </w:p>
        </w:tc>
        <w:tc>
          <w:tcPr>
            <w:tcW w:w="2782" w:type="dxa"/>
            <w:gridSpan w:val="2"/>
          </w:tcPr>
          <w:p w:rsidR="00481776" w:rsidRDefault="00481776">
            <w:pPr>
              <w:pStyle w:val="Default"/>
              <w:rPr>
                <w:sz w:val="22"/>
                <w:szCs w:val="22"/>
              </w:rPr>
            </w:pPr>
            <w:r>
              <w:rPr>
                <w:b/>
                <w:bCs/>
                <w:sz w:val="22"/>
                <w:szCs w:val="22"/>
              </w:rPr>
              <w:t xml:space="preserve">(15) </w:t>
            </w:r>
          </w:p>
        </w:tc>
      </w:tr>
      <w:tr w:rsidR="00481776">
        <w:tblPrEx>
          <w:tblCellMar>
            <w:top w:w="0" w:type="dxa"/>
            <w:bottom w:w="0" w:type="dxa"/>
          </w:tblCellMar>
        </w:tblPrEx>
        <w:trPr>
          <w:trHeight w:val="573"/>
        </w:trPr>
        <w:tc>
          <w:tcPr>
            <w:tcW w:w="2782" w:type="dxa"/>
            <w:gridSpan w:val="2"/>
          </w:tcPr>
          <w:p w:rsidR="00481776" w:rsidRDefault="00481776">
            <w:pPr>
              <w:pStyle w:val="Default"/>
              <w:rPr>
                <w:sz w:val="22"/>
                <w:szCs w:val="22"/>
              </w:rPr>
            </w:pPr>
          </w:p>
          <w:p w:rsidR="00481776" w:rsidRDefault="00481776">
            <w:pPr>
              <w:pStyle w:val="Default"/>
              <w:rPr>
                <w:sz w:val="22"/>
                <w:szCs w:val="22"/>
              </w:rPr>
            </w:pPr>
            <w:r>
              <w:rPr>
                <w:sz w:val="22"/>
                <w:szCs w:val="22"/>
              </w:rPr>
              <w:t xml:space="preserve">Wettelijke kaders die van toepassing zijn op de situatie worden genoemd. Belangrijke begrippen worden toegelicht vanuit literatuur. </w:t>
            </w:r>
          </w:p>
        </w:tc>
        <w:tc>
          <w:tcPr>
            <w:tcW w:w="2782" w:type="dxa"/>
            <w:gridSpan w:val="2"/>
          </w:tcPr>
          <w:p w:rsidR="00481776" w:rsidRDefault="00481776">
            <w:pPr>
              <w:pStyle w:val="Default"/>
              <w:rPr>
                <w:sz w:val="22"/>
                <w:szCs w:val="22"/>
              </w:rPr>
            </w:pPr>
            <w:r>
              <w:rPr>
                <w:b/>
                <w:bCs/>
                <w:sz w:val="22"/>
                <w:szCs w:val="22"/>
              </w:rPr>
              <w:t>(</w:t>
            </w:r>
          </w:p>
        </w:tc>
      </w:tr>
    </w:tbl>
    <w:p w:rsidR="00481776" w:rsidRDefault="00481776" w:rsidP="003015F7">
      <w:pPr>
        <w:pStyle w:val="Default"/>
        <w:rPr>
          <w:sz w:val="23"/>
          <w:szCs w:val="23"/>
        </w:rPr>
      </w:pPr>
    </w:p>
    <w:p w:rsidR="00481776" w:rsidRDefault="00481776" w:rsidP="003015F7">
      <w:pPr>
        <w:pStyle w:val="Default"/>
        <w:rPr>
          <w:sz w:val="23"/>
          <w:szCs w:val="23"/>
        </w:rPr>
      </w:pPr>
    </w:p>
    <w:p w:rsidR="00481776" w:rsidRDefault="00481776" w:rsidP="003015F7">
      <w:pPr>
        <w:pStyle w:val="Default"/>
        <w:rPr>
          <w:i/>
          <w:iCs/>
          <w:sz w:val="22"/>
          <w:szCs w:val="22"/>
        </w:rPr>
      </w:pPr>
    </w:p>
    <w:p w:rsidR="003015F7" w:rsidRDefault="003015F7" w:rsidP="003015F7">
      <w:pPr>
        <w:pStyle w:val="Default"/>
        <w:rPr>
          <w:i/>
          <w:iCs/>
          <w:sz w:val="22"/>
          <w:szCs w:val="22"/>
        </w:rPr>
      </w:pPr>
    </w:p>
    <w:p w:rsidR="003015F7" w:rsidRDefault="003015F7" w:rsidP="003015F7">
      <w:pPr>
        <w:pStyle w:val="Default"/>
        <w:rPr>
          <w:sz w:val="22"/>
          <w:szCs w:val="22"/>
        </w:rPr>
      </w:pPr>
      <w:r>
        <w:rPr>
          <w:i/>
          <w:iCs/>
          <w:sz w:val="22"/>
          <w:szCs w:val="22"/>
        </w:rPr>
        <w:t xml:space="preserve">Literatuur/Bronnen/Middelen </w:t>
      </w:r>
    </w:p>
    <w:p w:rsidR="003015F7" w:rsidRDefault="003015F7" w:rsidP="003015F7">
      <w:pPr>
        <w:pStyle w:val="Default"/>
        <w:rPr>
          <w:sz w:val="22"/>
          <w:szCs w:val="22"/>
        </w:rPr>
      </w:pPr>
      <w:r>
        <w:rPr>
          <w:i/>
          <w:iCs/>
          <w:sz w:val="22"/>
          <w:szCs w:val="22"/>
        </w:rPr>
        <w:t xml:space="preserve">Verplichte literatuur/middelen </w:t>
      </w:r>
    </w:p>
    <w:p w:rsidR="003015F7" w:rsidRDefault="003015F7" w:rsidP="003015F7">
      <w:pPr>
        <w:pStyle w:val="Default"/>
        <w:spacing w:after="56"/>
        <w:rPr>
          <w:sz w:val="22"/>
          <w:szCs w:val="22"/>
        </w:rPr>
      </w:pPr>
      <w:r>
        <w:rPr>
          <w:sz w:val="22"/>
          <w:szCs w:val="22"/>
        </w:rPr>
        <w:t xml:space="preserve">• Bauduin D, Kanne M. Tijd voor reflectie. Praktische ethiek in psychiatrie en rehabilitatie. Amsterdam: Uitgeverij SPW; 2009/2010. </w:t>
      </w:r>
    </w:p>
    <w:p w:rsidR="003015F7" w:rsidRDefault="003015F7" w:rsidP="003015F7">
      <w:pPr>
        <w:pStyle w:val="Default"/>
        <w:rPr>
          <w:sz w:val="22"/>
          <w:szCs w:val="22"/>
        </w:rPr>
      </w:pPr>
      <w:r>
        <w:rPr>
          <w:sz w:val="22"/>
          <w:szCs w:val="22"/>
        </w:rPr>
        <w:t xml:space="preserve">• V&amp;VN/NU’91. Nationale beroepscode voor de verpleging en verzorging. Hilversum: Van </w:t>
      </w:r>
    </w:p>
    <w:p w:rsidR="003015F7" w:rsidRDefault="003015F7" w:rsidP="003015F7">
      <w:pPr>
        <w:pStyle w:val="Default"/>
        <w:rPr>
          <w:sz w:val="22"/>
          <w:szCs w:val="22"/>
        </w:rPr>
      </w:pPr>
    </w:p>
    <w:p w:rsidR="003015F7" w:rsidRDefault="003015F7" w:rsidP="003015F7">
      <w:pPr>
        <w:rPr>
          <w:rStyle w:val="Tekensvoorkop1"/>
          <w:rFonts w:ascii="Times New Roman" w:hAnsi="Times New Roman" w:cs="Times New Roman"/>
        </w:rPr>
      </w:pPr>
      <w:r>
        <w:rPr>
          <w:sz w:val="22"/>
          <w:szCs w:val="22"/>
        </w:rPr>
        <w:t>der Weij; 2007. http://www.venvn.nl/portals/20/publicaties/20070112beroepscodebrochuredef.pdf</w:t>
      </w:r>
    </w:p>
    <w:p w:rsidR="003015F7" w:rsidRDefault="003015F7" w:rsidP="003015F7">
      <w:pPr>
        <w:pStyle w:val="Default"/>
        <w:rPr>
          <w:sz w:val="22"/>
          <w:szCs w:val="22"/>
        </w:rPr>
      </w:pPr>
      <w:r>
        <w:rPr>
          <w:i/>
          <w:iCs/>
          <w:sz w:val="22"/>
          <w:szCs w:val="22"/>
        </w:rPr>
        <w:t xml:space="preserve">Aanbevolen literatuur </w:t>
      </w:r>
    </w:p>
    <w:p w:rsidR="003015F7" w:rsidRDefault="003015F7" w:rsidP="003015F7">
      <w:pPr>
        <w:pStyle w:val="Default"/>
        <w:rPr>
          <w:sz w:val="22"/>
          <w:szCs w:val="22"/>
        </w:rPr>
      </w:pPr>
      <w:r>
        <w:rPr>
          <w:sz w:val="22"/>
          <w:szCs w:val="22"/>
        </w:rPr>
        <w:t xml:space="preserve">• Abma TA, Visser M, Molewijk B, Widdershoven G. Reflectie en participatie in zorg. Den Haag: Boom Lemma uitgevers; 2010. </w:t>
      </w:r>
    </w:p>
    <w:p w:rsidR="003015F7" w:rsidRDefault="003015F7" w:rsidP="003015F7">
      <w:pPr>
        <w:pStyle w:val="Default"/>
        <w:rPr>
          <w:sz w:val="22"/>
          <w:szCs w:val="22"/>
        </w:rPr>
      </w:pPr>
    </w:p>
    <w:p w:rsidR="003015F7" w:rsidRDefault="003015F7" w:rsidP="003015F7">
      <w:pPr>
        <w:pStyle w:val="Default"/>
        <w:rPr>
          <w:sz w:val="22"/>
          <w:szCs w:val="22"/>
        </w:rPr>
      </w:pPr>
      <w:r>
        <w:rPr>
          <w:sz w:val="22"/>
          <w:szCs w:val="22"/>
        </w:rPr>
        <w:t xml:space="preserve">http://dare2.ubvu.vu.nl/bitstream/handle/1871/24435/Reflectie%20en%20participatie%20in%20zorg%20-%20Abma.pdf?sequence=2 </w:t>
      </w:r>
    </w:p>
    <w:p w:rsidR="003015F7" w:rsidRDefault="003015F7" w:rsidP="003015F7">
      <w:pPr>
        <w:pStyle w:val="Default"/>
        <w:spacing w:after="70"/>
        <w:rPr>
          <w:sz w:val="22"/>
          <w:szCs w:val="22"/>
        </w:rPr>
      </w:pPr>
      <w:r>
        <w:rPr>
          <w:sz w:val="22"/>
          <w:szCs w:val="22"/>
        </w:rPr>
        <w:lastRenderedPageBreak/>
        <w:t xml:space="preserve"> Manschot H, Van Dartel H. redactie. In gesprek over goede zorg. Overlegmethoden voorethiek in de praktijk. Amsterdam: Boom; 2003. </w:t>
      </w:r>
    </w:p>
    <w:p w:rsidR="003015F7" w:rsidRDefault="003015F7" w:rsidP="003015F7">
      <w:pPr>
        <w:pStyle w:val="Default"/>
        <w:rPr>
          <w:sz w:val="22"/>
          <w:szCs w:val="22"/>
        </w:rPr>
      </w:pPr>
      <w:r>
        <w:rPr>
          <w:sz w:val="22"/>
          <w:szCs w:val="22"/>
        </w:rPr>
        <w:t xml:space="preserve"> Widdershoven G., Reflectie als interventie. Amsterdam: Uitgeverij VU medisch centrum; 2010. http://www.metamedicavumc.nl/pdfs/reflectie_als_interventie.pdf </w:t>
      </w:r>
    </w:p>
    <w:p w:rsidR="003015F7" w:rsidRPr="003015F7" w:rsidRDefault="003015F7">
      <w:pPr>
        <w:rPr>
          <w:rFonts w:ascii="Times New Roman" w:hAnsi="Times New Roman" w:cs="Times New Roman"/>
        </w:rPr>
      </w:pPr>
    </w:p>
    <w:sectPr w:rsidR="003015F7" w:rsidRPr="003015F7" w:rsidSect="00F66735">
      <w:footerReference w:type="default" r:id="rId11"/>
      <w:pgSz w:w="11907" w:h="16839" w:code="9"/>
      <w:pgMar w:top="1836" w:right="1751" w:bottom="1418" w:left="175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81E" w:rsidRDefault="002E381E">
      <w:pPr>
        <w:spacing w:before="0" w:after="0" w:line="240" w:lineRule="auto"/>
      </w:pPr>
      <w:r>
        <w:separator/>
      </w:r>
    </w:p>
  </w:endnote>
  <w:endnote w:type="continuationSeparator" w:id="0">
    <w:p w:rsidR="002E381E" w:rsidRDefault="002E3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038" w:rsidRDefault="0066168D">
    <w:pPr>
      <w:pStyle w:val="voettekst"/>
    </w:pPr>
    <w:r>
      <w:t xml:space="preserve">Pagina </w:t>
    </w:r>
    <w:r>
      <w:fldChar w:fldCharType="begin"/>
    </w:r>
    <w:r>
      <w:instrText xml:space="preserve"> PAGE  \* Arabic  \* MERGEFORMAT </w:instrText>
    </w:r>
    <w:r>
      <w:fldChar w:fldCharType="separate"/>
    </w:r>
    <w:r w:rsidR="00F127A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81E" w:rsidRDefault="002E381E">
      <w:pPr>
        <w:spacing w:before="0" w:after="0" w:line="240" w:lineRule="auto"/>
      </w:pPr>
      <w:r>
        <w:separator/>
      </w:r>
    </w:p>
  </w:footnote>
  <w:footnote w:type="continuationSeparator" w:id="0">
    <w:p w:rsidR="002E381E" w:rsidRDefault="002E381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num w:numId="1">
    <w:abstractNumId w:val="1"/>
  </w:num>
  <w:num w:numId="2">
    <w:abstractNumId w:val="1"/>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09"/>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F7"/>
    <w:rsid w:val="00052155"/>
    <w:rsid w:val="00056721"/>
    <w:rsid w:val="001304C6"/>
    <w:rsid w:val="001343DC"/>
    <w:rsid w:val="00136038"/>
    <w:rsid w:val="00243FE7"/>
    <w:rsid w:val="002E381E"/>
    <w:rsid w:val="003015F7"/>
    <w:rsid w:val="003866E5"/>
    <w:rsid w:val="0042056E"/>
    <w:rsid w:val="00481776"/>
    <w:rsid w:val="004A7F1D"/>
    <w:rsid w:val="00503919"/>
    <w:rsid w:val="00511029"/>
    <w:rsid w:val="00531A18"/>
    <w:rsid w:val="005D0880"/>
    <w:rsid w:val="00621619"/>
    <w:rsid w:val="0066168D"/>
    <w:rsid w:val="00661E31"/>
    <w:rsid w:val="006D1936"/>
    <w:rsid w:val="0070340C"/>
    <w:rsid w:val="00747A3F"/>
    <w:rsid w:val="0075771E"/>
    <w:rsid w:val="00775D1E"/>
    <w:rsid w:val="0081059B"/>
    <w:rsid w:val="00900FB3"/>
    <w:rsid w:val="00960719"/>
    <w:rsid w:val="00A433A5"/>
    <w:rsid w:val="00A604A8"/>
    <w:rsid w:val="00B24989"/>
    <w:rsid w:val="00B73DE2"/>
    <w:rsid w:val="00B84B55"/>
    <w:rsid w:val="00BA113B"/>
    <w:rsid w:val="00BA32E1"/>
    <w:rsid w:val="00BB4BD8"/>
    <w:rsid w:val="00C01D08"/>
    <w:rsid w:val="00C04B26"/>
    <w:rsid w:val="00CB2595"/>
    <w:rsid w:val="00D5796D"/>
    <w:rsid w:val="00DB6858"/>
    <w:rsid w:val="00DC5534"/>
    <w:rsid w:val="00DF5F08"/>
    <w:rsid w:val="00E474E2"/>
    <w:rsid w:val="00E646FB"/>
    <w:rsid w:val="00E91D4A"/>
    <w:rsid w:val="00F127AC"/>
    <w:rsid w:val="00F66735"/>
    <w:rsid w:val="00F6707A"/>
    <w:rsid w:val="00F77BDB"/>
    <w:rsid w:val="00FA4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092AD0B-6A8B-491E-844D-62583E1AF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nl-NL" w:eastAsia="nl-NL"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svoorkop1"/>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customStyle="1" w:styleId="kop2">
    <w:name w:val="kop 2"/>
    <w:basedOn w:val="Standaard"/>
    <w:next w:val="Standaard"/>
    <w:link w:val="Tekensvoorkop2"/>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customStyle="1" w:styleId="kop3">
    <w:name w:val="kop 3"/>
    <w:basedOn w:val="Standaard"/>
    <w:next w:val="Standaard"/>
    <w:link w:val="Tekensvoorkop3"/>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customStyle="1" w:styleId="kop4">
    <w:name w:val="kop 4"/>
    <w:basedOn w:val="Standaard"/>
    <w:next w:val="Standaard"/>
    <w:link w:val="Tekensvoorkop4"/>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customStyle="1" w:styleId="kop6">
    <w:name w:val="kop 6"/>
    <w:basedOn w:val="Standaard"/>
    <w:next w:val="Standaard"/>
    <w:link w:val="Tekensvoorkop6"/>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table" w:styleId="Lichtearcering">
    <w:name w:val="Light Shading"/>
    <w:basedOn w:val="Standaardtabe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gegevens">
    <w:name w:val="Contactgegevens"/>
    <w:basedOn w:val="Standaard"/>
    <w:uiPriority w:val="99"/>
    <w:qFormat/>
    <w:pPr>
      <w:spacing w:before="0" w:after="0"/>
      <w:jc w:val="center"/>
    </w:pPr>
  </w:style>
  <w:style w:type="character" w:customStyle="1" w:styleId="Tekensvoorkop1">
    <w:name w:val="Tekens voor kop 1"/>
    <w:basedOn w:val="Standaardalinea-lettertype"/>
    <w:link w:val="kop1"/>
    <w:uiPriority w:val="1"/>
    <w:rPr>
      <w:rFonts w:asciiTheme="majorHAnsi" w:eastAsiaTheme="majorEastAsia" w:hAnsiTheme="majorHAnsi" w:cstheme="majorBidi"/>
      <w:color w:val="00A0B8" w:themeColor="accent1"/>
      <w:sz w:val="30"/>
    </w:rPr>
  </w:style>
  <w:style w:type="character" w:customStyle="1" w:styleId="Tekensvoorkop2">
    <w:name w:val="Tekens voor kop 2"/>
    <w:basedOn w:val="Standaardalinea-lettertype"/>
    <w:link w:val="kop2"/>
    <w:uiPriority w:val="1"/>
    <w:rPr>
      <w:rFonts w:asciiTheme="majorHAnsi" w:eastAsiaTheme="majorEastAsia" w:hAnsiTheme="majorHAnsi" w:cstheme="majorBidi"/>
      <w:caps/>
      <w:color w:val="00A0B8" w:themeColor="accent1"/>
      <w:sz w:val="22"/>
    </w:rPr>
  </w:style>
  <w:style w:type="character" w:customStyle="1" w:styleId="Tekensvoorkop3">
    <w:name w:val="Tekens voor kop 3"/>
    <w:basedOn w:val="Standaardalinea-lettertype"/>
    <w:link w:val="kop3"/>
    <w:uiPriority w:val="1"/>
    <w:rPr>
      <w:rFonts w:asciiTheme="majorHAnsi" w:eastAsiaTheme="majorEastAsia" w:hAnsiTheme="majorHAnsi" w:cstheme="majorBidi"/>
      <w:color w:val="00A0B8" w:themeColor="accent1"/>
      <w:sz w:val="22"/>
    </w:rPr>
  </w:style>
  <w:style w:type="character" w:customStyle="1" w:styleId="Tekensvoorkop4">
    <w:name w:val="Tekens voor kop 4"/>
    <w:basedOn w:val="Standaardalinea-lettertype"/>
    <w:link w:val="kop4"/>
    <w:uiPriority w:val="9"/>
    <w:semiHidden/>
    <w:rPr>
      <w:rFonts w:asciiTheme="majorHAnsi" w:eastAsiaTheme="majorEastAsia" w:hAnsiTheme="majorHAnsi" w:cstheme="majorBidi"/>
      <w:i/>
      <w:iCs/>
      <w:color w:val="00A0B8"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505C" w:themeColor="accent1" w:themeShade="80"/>
    </w:rPr>
  </w:style>
  <w:style w:type="character" w:customStyle="1" w:styleId="Tekensvoorkop6">
    <w:name w:val="Tekens voor kop 6"/>
    <w:basedOn w:val="Standaardalinea-lettertype"/>
    <w:link w:val="kop6"/>
    <w:uiPriority w:val="9"/>
    <w:semiHidden/>
    <w:rPr>
      <w:rFonts w:asciiTheme="majorHAnsi" w:eastAsiaTheme="majorEastAsia" w:hAnsiTheme="majorHAnsi" w:cstheme="majorBidi"/>
      <w:i/>
      <w:iCs/>
      <w:color w:val="004F5B" w:themeColor="accent1" w:themeShade="7F"/>
    </w:rPr>
  </w:style>
  <w:style w:type="paragraph" w:customStyle="1" w:styleId="bijschrift">
    <w:name w:val="bijschrift"/>
    <w:basedOn w:val="Standaard"/>
    <w:next w:val="Standaard"/>
    <w:uiPriority w:val="10"/>
    <w:unhideWhenUsed/>
    <w:qFormat/>
    <w:pPr>
      <w:spacing w:before="200" w:after="120" w:line="240" w:lineRule="auto"/>
    </w:pPr>
    <w:rPr>
      <w:i/>
      <w:iCs/>
    </w:rPr>
  </w:style>
  <w:style w:type="paragraph" w:customStyle="1" w:styleId="Lijstopsommingsteken">
    <w:name w:val="Lijstopsommingsteken"/>
    <w:basedOn w:val="Standaard"/>
    <w:uiPriority w:val="1"/>
    <w:unhideWhenUsed/>
    <w:qFormat/>
    <w:pPr>
      <w:numPr>
        <w:numId w:val="5"/>
      </w:numPr>
    </w:pPr>
  </w:style>
  <w:style w:type="paragraph" w:styleId="Lijstnummering">
    <w:name w:val="List Number"/>
    <w:basedOn w:val="Standaard"/>
    <w:uiPriority w:val="1"/>
    <w:unhideWhenUsed/>
    <w:qFormat/>
    <w:pPr>
      <w:numPr>
        <w:numId w:val="6"/>
      </w:numPr>
      <w:contextualSpacing/>
    </w:pPr>
  </w:style>
  <w:style w:type="paragraph" w:styleId="Titel">
    <w:name w:val="Title"/>
    <w:basedOn w:val="Standaard"/>
    <w:next w:val="Standaard"/>
    <w:link w:val="Titel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10"/>
    <w:rPr>
      <w:rFonts w:asciiTheme="majorHAnsi" w:eastAsiaTheme="majorEastAsia" w:hAnsiTheme="majorHAnsi" w:cstheme="majorBidi"/>
      <w:color w:val="007789" w:themeColor="accent1" w:themeShade="BF"/>
      <w:kern w:val="28"/>
      <w:sz w:val="60"/>
    </w:rPr>
  </w:style>
  <w:style w:type="paragraph" w:customStyle="1" w:styleId="Subtitel">
    <w:name w:val="Subtitel"/>
    <w:basedOn w:val="Standaard"/>
    <w:next w:val="Standaard"/>
    <w:link w:val="Tekensvoorsubtitel"/>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Tekensvoorsubtitel">
    <w:name w:val="Tekens voor subtitel"/>
    <w:basedOn w:val="Standaardalinea-lettertype"/>
    <w:link w:val="Subtitel"/>
    <w:uiPriority w:val="11"/>
    <w:rPr>
      <w:rFonts w:asciiTheme="majorHAnsi" w:eastAsiaTheme="majorEastAsia" w:hAnsiTheme="majorHAnsi" w:cstheme="majorBidi"/>
      <w:caps/>
      <w:sz w:val="26"/>
    </w:rPr>
  </w:style>
  <w:style w:type="character" w:styleId="Nadruk">
    <w:name w:val="Emphasis"/>
    <w:basedOn w:val="Standaardalinea-lettertype"/>
    <w:uiPriority w:val="10"/>
    <w:unhideWhenUsed/>
    <w:qFormat/>
    <w:rPr>
      <w:i w:val="0"/>
      <w:iCs w:val="0"/>
      <w:color w:val="007789" w:themeColor="accent1" w:themeShade="BF"/>
    </w:rPr>
  </w:style>
  <w:style w:type="paragraph" w:customStyle="1" w:styleId="Geenregelafstand">
    <w:name w:val="Geen regelafstand"/>
    <w:link w:val="Tekensvoorgeenregelafstand"/>
    <w:uiPriority w:val="1"/>
    <w:unhideWhenUsed/>
    <w:qFormat/>
    <w:pPr>
      <w:spacing w:before="0" w:after="0" w:line="240" w:lineRule="auto"/>
    </w:pPr>
    <w:rPr>
      <w:color w:val="auto"/>
    </w:rPr>
  </w:style>
  <w:style w:type="character" w:customStyle="1" w:styleId="Tekensvoorgeenregelafstand">
    <w:name w:val="Tekens voor geen regelafstand"/>
    <w:basedOn w:val="Standaardalinea-lettertype"/>
    <w:link w:val="Geenregelafstand"/>
    <w:uiPriority w:val="1"/>
    <w:rPr>
      <w:rFonts w:asciiTheme="minorHAnsi" w:eastAsiaTheme="minorEastAsia" w:hAnsiTheme="minorHAnsi" w:cstheme="minorBidi"/>
      <w:color w:val="auto"/>
    </w:rPr>
  </w:style>
  <w:style w:type="paragraph" w:styleId="Citaat">
    <w:name w:val="Quote"/>
    <w:basedOn w:val="Standaard"/>
    <w:next w:val="Standaard"/>
    <w:link w:val="Citaat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CitaatChar">
    <w:name w:val="Citaat Char"/>
    <w:basedOn w:val="Standaardalinea-lettertype"/>
    <w:link w:val="Citaat"/>
    <w:uiPriority w:val="10"/>
    <w:rPr>
      <w:i/>
      <w:iCs/>
      <w:color w:val="00A0B8" w:themeColor="accent1"/>
      <w:sz w:val="26"/>
      <w14:textFill>
        <w14:solidFill>
          <w14:schemeClr w14:val="accent1">
            <w14:alpha w14:val="30000"/>
          </w14:schemeClr>
        </w14:solidFill>
      </w14:textFill>
    </w:rPr>
  </w:style>
  <w:style w:type="paragraph" w:customStyle="1" w:styleId="Koptekstinhoudsopgave">
    <w:name w:val="Koptekst inhoudsopgave"/>
    <w:basedOn w:val="kop1"/>
    <w:next w:val="Standaard"/>
    <w:uiPriority w:val="39"/>
    <w:unhideWhenUsed/>
    <w:qFormat/>
    <w:pPr>
      <w:spacing w:before="0"/>
      <w:outlineLvl w:val="9"/>
    </w:pPr>
  </w:style>
  <w:style w:type="paragraph" w:customStyle="1" w:styleId="voettekst">
    <w:name w:val="voettekst"/>
    <w:basedOn w:val="Standaard"/>
    <w:link w:val="Tekensvoorvoettekst"/>
    <w:uiPriority w:val="99"/>
    <w:unhideWhenUsed/>
    <w:pPr>
      <w:spacing w:before="0" w:after="0" w:line="240" w:lineRule="auto"/>
      <w:jc w:val="right"/>
    </w:pPr>
    <w:rPr>
      <w:caps/>
      <w:sz w:val="16"/>
    </w:rPr>
  </w:style>
  <w:style w:type="character" w:customStyle="1" w:styleId="Tekensvoorvoettekst">
    <w:name w:val="Tekens voor voettekst"/>
    <w:basedOn w:val="Standaardalinea-lettertype"/>
    <w:link w:val="voettekst"/>
    <w:uiPriority w:val="99"/>
    <w:rPr>
      <w:caps/>
      <w:sz w:val="16"/>
    </w:rPr>
  </w:style>
  <w:style w:type="paragraph" w:customStyle="1" w:styleId="inhoudsopgave3">
    <w:name w:val="inhoudsopgave 3"/>
    <w:basedOn w:val="Standaard"/>
    <w:next w:val="Standaard"/>
    <w:autoRedefine/>
    <w:uiPriority w:val="39"/>
    <w:unhideWhenUsed/>
    <w:pPr>
      <w:spacing w:after="100"/>
      <w:ind w:left="400"/>
    </w:pPr>
    <w:rPr>
      <w:i/>
      <w:iCs/>
    </w:rPr>
  </w:style>
  <w:style w:type="character" w:styleId="Hyperlink">
    <w:name w:val="Hyperlink"/>
    <w:basedOn w:val="Standaardalinea-lettertype"/>
    <w:uiPriority w:val="99"/>
    <w:unhideWhenUsed/>
    <w:rPr>
      <w:color w:val="EB8803" w:themeColor="hyperlink"/>
      <w:u w:val="single"/>
    </w:rPr>
  </w:style>
  <w:style w:type="paragraph" w:customStyle="1" w:styleId="inhoudsopgave1">
    <w:name w:val="inhoudsopgave 1"/>
    <w:basedOn w:val="Standaard"/>
    <w:next w:val="Standaard"/>
    <w:autoRedefine/>
    <w:uiPriority w:val="39"/>
    <w:unhideWhenUsed/>
    <w:pPr>
      <w:spacing w:after="100"/>
    </w:pPr>
  </w:style>
  <w:style w:type="paragraph" w:customStyle="1" w:styleId="inhoudsopgave2">
    <w:name w:val="inhoudsopgave 2"/>
    <w:basedOn w:val="Standaard"/>
    <w:next w:val="Standaard"/>
    <w:autoRedefine/>
    <w:uiPriority w:val="39"/>
    <w:unhideWhenUsed/>
    <w:pPr>
      <w:spacing w:after="100"/>
      <w:ind w:left="200"/>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Pr>
      <w:rFonts w:ascii="Tahoma" w:hAnsi="Tahoma" w:cs="Tahoma"/>
      <w:sz w:val="16"/>
    </w:rPr>
  </w:style>
  <w:style w:type="paragraph" w:styleId="Bibliografie">
    <w:name w:val="Bibliography"/>
    <w:basedOn w:val="Standaard"/>
    <w:next w:val="Standaard"/>
    <w:uiPriority w:val="39"/>
    <w:unhideWhenUsed/>
  </w:style>
  <w:style w:type="paragraph" w:customStyle="1" w:styleId="koptekst">
    <w:name w:val="koptekst"/>
    <w:basedOn w:val="Standaard"/>
    <w:link w:val="Tekensvoorkoptekst"/>
    <w:uiPriority w:val="99"/>
    <w:unhideWhenUsed/>
    <w:pPr>
      <w:spacing w:before="0" w:after="0" w:line="240" w:lineRule="auto"/>
    </w:pPr>
  </w:style>
  <w:style w:type="character" w:customStyle="1" w:styleId="Tekensvoorkoptekst">
    <w:name w:val="Tekens voor koptekst"/>
    <w:basedOn w:val="Standaardalinea-lettertype"/>
    <w:link w:val="koptekst"/>
    <w:uiPriority w:val="99"/>
  </w:style>
  <w:style w:type="paragraph" w:styleId="Standaardinspringing">
    <w:name w:val="Normal Indent"/>
    <w:basedOn w:val="Standaard"/>
    <w:uiPriority w:val="99"/>
    <w:unhideWhenUsed/>
    <w:pPr>
      <w:ind w:left="720"/>
    </w:pPr>
  </w:style>
  <w:style w:type="character" w:styleId="Tekstvantijdelijkeaanduiding">
    <w:name w:val="Placeholder Text"/>
    <w:basedOn w:val="Standaardalinea-lettertype"/>
    <w:uiPriority w:val="99"/>
    <w:semiHidden/>
    <w:rPr>
      <w:color w:val="808080"/>
    </w:rPr>
  </w:style>
  <w:style w:type="table" w:customStyle="1" w:styleId="Tabelrapport">
    <w:name w:val="Tabel rapport"/>
    <w:basedOn w:val="Standaardtabe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raster">
    <w:name w:val="Table Grid"/>
    <w:basedOn w:val="Standaardtabe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next w:val="Standaard"/>
    <w:link w:val="Tekensvoortitel"/>
    <w:uiPriority w:val="10"/>
    <w:unhideWhenUsed/>
    <w:qFormat/>
    <w:rsid w:val="003866E5"/>
    <w:pPr>
      <w:spacing w:before="480" w:after="40" w:line="240" w:lineRule="auto"/>
      <w:contextualSpacing/>
      <w:jc w:val="center"/>
    </w:pPr>
    <w:rPr>
      <w:rFonts w:asciiTheme="majorHAnsi" w:eastAsiaTheme="majorEastAsia" w:hAnsiTheme="majorHAnsi" w:cstheme="majorBidi"/>
      <w:color w:val="007789" w:themeColor="accent1" w:themeShade="BF"/>
      <w:kern w:val="28"/>
      <w:sz w:val="60"/>
      <w:szCs w:val="60"/>
    </w:rPr>
  </w:style>
  <w:style w:type="character" w:customStyle="1" w:styleId="Tekensvoortitel">
    <w:name w:val="Tekens voor titel"/>
    <w:basedOn w:val="Standaardalinea-lettertype"/>
    <w:link w:val="Titel1"/>
    <w:uiPriority w:val="10"/>
    <w:rsid w:val="003866E5"/>
    <w:rPr>
      <w:rFonts w:asciiTheme="majorHAnsi" w:eastAsiaTheme="majorEastAsia" w:hAnsiTheme="majorHAnsi" w:cstheme="majorBidi"/>
      <w:color w:val="007789" w:themeColor="accent1" w:themeShade="BF"/>
      <w:kern w:val="28"/>
      <w:sz w:val="60"/>
      <w:szCs w:val="60"/>
      <w:lang w:val="nl-NL"/>
    </w:rPr>
  </w:style>
  <w:style w:type="paragraph" w:customStyle="1" w:styleId="Default">
    <w:name w:val="Default"/>
    <w:rsid w:val="003015F7"/>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Studentrapport%20met%20omslagfo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EAEC9ACD2A45458286227A00AD5AE2"/>
        <w:category>
          <w:name w:val="Algemeen"/>
          <w:gallery w:val="placeholder"/>
        </w:category>
        <w:types>
          <w:type w:val="bbPlcHdr"/>
        </w:types>
        <w:behaviors>
          <w:behavior w:val="content"/>
        </w:behaviors>
        <w:guid w:val="{6E9A0AD4-E3D4-4A46-BDBD-6329AE2D9E07}"/>
      </w:docPartPr>
      <w:docPartBody>
        <w:p w:rsidR="00000000" w:rsidRDefault="00177C42">
          <w:pPr>
            <w:pStyle w:val="5FEAEC9ACD2A45458286227A00AD5AE2"/>
          </w:pPr>
          <w:r>
            <w:t>[Naam]</w:t>
          </w:r>
        </w:p>
      </w:docPartBody>
    </w:docPart>
    <w:docPart>
      <w:docPartPr>
        <w:name w:val="F7E1CA8B469A4509AEE4A59ABB439A77"/>
        <w:category>
          <w:name w:val="Algemeen"/>
          <w:gallery w:val="placeholder"/>
        </w:category>
        <w:types>
          <w:type w:val="bbPlcHdr"/>
        </w:types>
        <w:behaviors>
          <w:behavior w:val="content"/>
        </w:behaviors>
        <w:guid w:val="{99677266-3890-44CF-813C-9A6019A3B2F1}"/>
      </w:docPartPr>
      <w:docPartBody>
        <w:p w:rsidR="00000000" w:rsidRDefault="00177C42">
          <w:pPr>
            <w:pStyle w:val="F7E1CA8B469A4509AEE4A59ABB439A77"/>
          </w:pPr>
          <w:r>
            <w:t>[Titel cursus]</w:t>
          </w:r>
        </w:p>
      </w:docPartBody>
    </w:docPart>
    <w:docPart>
      <w:docPartPr>
        <w:name w:val="8A559449DFBE41E9AD754BC6EB751714"/>
        <w:category>
          <w:name w:val="Algemeen"/>
          <w:gallery w:val="placeholder"/>
        </w:category>
        <w:types>
          <w:type w:val="bbPlcHdr"/>
        </w:types>
        <w:behaviors>
          <w:behavior w:val="content"/>
        </w:behaviors>
        <w:guid w:val="{7434EE34-09EB-4C04-A0AD-A620A9FFA3F1}"/>
      </w:docPartPr>
      <w:docPartBody>
        <w:p w:rsidR="00000000" w:rsidRDefault="00177C42">
          <w:pPr>
            <w:pStyle w:val="8A559449DFBE41E9AD754BC6EB751714"/>
          </w:pPr>
          <w: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42"/>
    <w:rsid w:val="00177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svoorkop1"/>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szCs w:val="20"/>
    </w:rPr>
  </w:style>
  <w:style w:type="paragraph" w:customStyle="1" w:styleId="kop2">
    <w:name w:val="kop 2"/>
    <w:basedOn w:val="Standaard"/>
    <w:next w:val="Standaard"/>
    <w:link w:val="Tekensvoorkop2"/>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szCs w:val="20"/>
    </w:rPr>
  </w:style>
  <w:style w:type="character" w:customStyle="1" w:styleId="Tekensvoorkop1">
    <w:name w:val="Tekens voor kop 1"/>
    <w:basedOn w:val="Standaardalinea-lettertype"/>
    <w:link w:val="kop1"/>
    <w:uiPriority w:val="1"/>
    <w:rPr>
      <w:rFonts w:asciiTheme="majorHAnsi" w:eastAsiaTheme="majorEastAsia" w:hAnsiTheme="majorHAnsi" w:cstheme="majorBidi"/>
      <w:color w:val="5B9BD5" w:themeColor="accent1"/>
      <w:sz w:val="30"/>
      <w:szCs w:val="20"/>
    </w:rPr>
  </w:style>
  <w:style w:type="character" w:customStyle="1" w:styleId="Tekensvoorkop2">
    <w:name w:val="Tekens voor kop 2"/>
    <w:basedOn w:val="Standaardalinea-lettertype"/>
    <w:link w:val="kop2"/>
    <w:uiPriority w:val="1"/>
    <w:rPr>
      <w:rFonts w:asciiTheme="majorHAnsi" w:eastAsiaTheme="majorEastAsia" w:hAnsiTheme="majorHAnsi" w:cstheme="majorBidi"/>
      <w:caps/>
      <w:color w:val="5B9BD5" w:themeColor="accent1"/>
      <w:szCs w:val="20"/>
    </w:rPr>
  </w:style>
  <w:style w:type="paragraph" w:customStyle="1" w:styleId="Lijstopsommingsteken">
    <w:name w:val="Lijstopsommingsteken"/>
    <w:basedOn w:val="Standaard"/>
    <w:uiPriority w:val="1"/>
    <w:unhideWhenUsed/>
    <w:qFormat/>
    <w:pPr>
      <w:numPr>
        <w:numId w:val="1"/>
      </w:numPr>
      <w:spacing w:before="120" w:after="200" w:line="264" w:lineRule="auto"/>
    </w:pPr>
    <w:rPr>
      <w:rFonts w:eastAsiaTheme="minorHAnsi"/>
      <w:color w:val="595959" w:themeColor="text1" w:themeTint="A6"/>
      <w:sz w:val="20"/>
      <w:szCs w:val="20"/>
    </w:rPr>
  </w:style>
  <w:style w:type="paragraph" w:customStyle="1" w:styleId="1F08F1E6D720457DA5822C5693406427">
    <w:name w:val="1F08F1E6D720457DA5822C5693406427"/>
  </w:style>
  <w:style w:type="paragraph" w:customStyle="1" w:styleId="5FEAEC9ACD2A45458286227A00AD5AE2">
    <w:name w:val="5FEAEC9ACD2A45458286227A00AD5AE2"/>
  </w:style>
  <w:style w:type="paragraph" w:customStyle="1" w:styleId="F7E1CA8B469A4509AEE4A59ABB439A77">
    <w:name w:val="F7E1CA8B469A4509AEE4A59ABB439A77"/>
  </w:style>
  <w:style w:type="paragraph" w:customStyle="1" w:styleId="8A559449DFBE41E9AD754BC6EB751714">
    <w:name w:val="8A559449DFBE41E9AD754BC6EB751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2015-01-17T00:00:00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21C5F-7E82-438C-B852-34133D6CDF5A}">
  <ds:schemaRefs>
    <ds:schemaRef ds:uri="http://schemas.microsoft.com/sharepoint/v3/contenttype/forms"/>
  </ds:schemaRefs>
</ds:datastoreItem>
</file>

<file path=customXml/itemProps3.xml><?xml version="1.0" encoding="utf-8"?>
<ds:datastoreItem xmlns:ds="http://schemas.openxmlformats.org/officeDocument/2006/customXml" ds:itemID="{CBC12397-954C-47EA-8220-4080E84D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Studentrapport met omslagfoto.dotx</Template>
  <TotalTime>179</TotalTime>
  <Pages>6</Pages>
  <Words>1081</Words>
  <Characters>5946</Characters>
  <Application>Microsoft Office Word</Application>
  <DocSecurity>0</DocSecurity>
  <Lines>49</Lines>
  <Paragraphs>14</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Ethiek</vt:lpstr>
      <vt:lpstr/>
      <vt:lpstr>&lt;Meteen aan de slag gaan</vt:lpstr>
      <vt:lpstr>Maak er iets moois van!</vt:lpstr>
      <vt:lpstr>Voeg een finishing touch toe</vt:lpstr>
      <vt:lpstr>    Voeg een inhoudsopgave toe</vt:lpstr>
      <vt:lpstr>    Voeg een bibliografie toe</vt:lpstr>
    </vt:vector>
  </TitlesOfParts>
  <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Ethiek</dc:title>
  <dc:subject>Moreel beraad</dc:subject>
  <dc:creator>Shelley Roby Kruiver, 500230749</dc:creator>
  <cp:keywords>Ethiek, Hoge school van Amsterdam</cp:keywords>
  <cp:lastModifiedBy>Shelley Roby</cp:lastModifiedBy>
  <cp:revision>44</cp:revision>
  <dcterms:created xsi:type="dcterms:W3CDTF">2015-01-17T12:04:00Z</dcterms:created>
  <dcterms:modified xsi:type="dcterms:W3CDTF">2015-01-17T15:05:00Z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